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КП-18 от 03 июля 2023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Иванов Сергей Александрович</w:t>
      </w:r>
    </w:p>
    <w:p>
      <w:r>
        <w:t xml:space="preserve">Основание: </w:t>
      </w:r>
      <w:r>
        <w:rPr>
          <w:b/>
        </w:rPr>
        <w:t>Договор подряда на возведение перегородок КП-2206-3/2023 от 22 июня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Возведение перегородок, выполненные в соответствии с условиями Договора № КП-2206-3/2023 от 22 июня 2023 г.. Приложение №1.</w:t>
            </w:r>
          </w:p>
        </w:tc>
        <w:tc>
          <w:tcPr>
            <w:tcW w:type="dxa" w:w="1701"/>
          </w:tcPr>
          <w:p>
            <w:r>
              <w:t>41290</w:t>
            </w:r>
          </w:p>
        </w:tc>
      </w:tr>
    </w:tbl>
    <w:p/>
    <w:p>
      <w:r>
        <w:t>Всего на сумму: 41290 руб. (Сорок одна тысяча двести девяносто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Иванов Сергей Александрович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