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ЭМ-18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Танц Сергей Александрович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ЭМ-2403-1/2023 от 24 марта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ЭМ-2403-1/2023 от 24 марта 2023 г.. Приложение №1.</w:t>
            </w:r>
          </w:p>
        </w:tc>
        <w:tc>
          <w:tcPr>
            <w:tcW w:type="dxa" w:w="1701"/>
          </w:tcPr>
          <w:p>
            <w:r>
              <w:t>86163</w:t>
            </w:r>
          </w:p>
        </w:tc>
      </w:tr>
    </w:tbl>
    <w:p/>
    <w:p>
      <w:r>
        <w:t>Всего на сумму: 86163 руб. (Восемьдесят шесть тысяч сто шестьдесят три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Танц Сергей Александрович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