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ЭМ-86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Жабина Светлана Владимировна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ЭМ-1611-1/2023 от 16 ноября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ЭМ-1611-1/2023 от 16 ноября 2023 г.. Приложение №1.</w:t>
            </w:r>
          </w:p>
        </w:tc>
        <w:tc>
          <w:tcPr>
            <w:tcW w:type="dxa" w:w="1701"/>
          </w:tcPr>
          <w:p>
            <w:r>
              <w:t>102948</w:t>
            </w:r>
          </w:p>
        </w:tc>
      </w:tr>
    </w:tbl>
    <w:p/>
    <w:p>
      <w:r>
        <w:t>Всего на сумму: 102948 руб. (Сто две тысячи девятьсот сорок восемь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Жабина Светлана Владимировна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