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ЭМ-91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</w:r>
    </w:p>
    <w:p>
      <w:r>
        <w:t xml:space="preserve">Основание: </w:t>
      </w:r>
      <w:r>
        <w:rPr>
          <w:b/>
        </w:rPr>
        <w:t>Договор подряда на электромонтажные работы № ЭМ-1908-1/2022 от 19 августа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ЭМ-1908-1/2022 от 19 августа 2022 г.. Приложение №1.</w:t>
            </w:r>
          </w:p>
        </w:tc>
        <w:tc>
          <w:tcPr>
            <w:tcW w:type="dxa" w:w="1701"/>
          </w:tcPr>
          <w:p>
            <w:r>
              <w:t>78783</w:t>
            </w:r>
          </w:p>
        </w:tc>
      </w:tr>
    </w:tbl>
    <w:p/>
    <w:p>
      <w:r>
        <w:t>Всего на сумму: 78783 (Семьдесят восемь тысяч семьсот восемьдесят три рубля)</w:t>
      </w:r>
    </w:p>
    <w:p/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