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КП-32 от 19 марта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КП-1903-undefined/2022 от 19 марта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КП-1903-undefined/2022 от 19 марта 2022</w:t>
            </w:r>
          </w:p>
        </w:tc>
        <w:tc>
          <w:tcPr>
            <w:tcW w:type="dxa" w:w="1701"/>
          </w:tcPr>
          <w:p>
            <w:r>
              <w:t>52715</w:t>
            </w:r>
          </w:p>
        </w:tc>
      </w:tr>
    </w:tbl>
    <w:p/>
    <w:p>
      <w:r>
        <w:t>Всего на сумму: 52715 руб. (Пятьдесят две тысячи семьсот пятнадцать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