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ЭМ-28 от 05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Олег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ЭМ-0403-1/2022 от "04"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ЭМ-0403-1/2022 от "04" марта 2022</w:t>
            </w:r>
          </w:p>
        </w:tc>
        <w:tc>
          <w:tcPr>
            <w:tcW w:type="dxa" w:w="1701"/>
          </w:tcPr>
          <w:p>
            <w:r>
              <w:t>401627</w:t>
            </w:r>
          </w:p>
        </w:tc>
      </w:tr>
    </w:tbl>
    <w:p/>
    <w:p>
      <w:r>
        <w:t>Всего на сумму: 401627 (Четыреста одна тысяча шестьсот двадцать семь) рублей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