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КП-0102-1/2024 от «01» февраля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2870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  <w:tc>
          <w:tcPr>
            <w:tcW w:type="dxa" w:w="1134"/>
          </w:tcPr>
          <w:p>
            <w:r>
              <w:t>17820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23620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2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ДОПОЛНИТЕЛЬНЫЕ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проема в существующей перегородке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31820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34690 руб.</w:t>
      </w:r>
    </w:p>
    <w:p>
      <w:pPr>
        <w:jc w:val="right"/>
      </w:pPr>
      <w:r>
        <w:rPr>
          <w:rStyle w:val="TitleStyle"/>
          <w:b/>
        </w:rPr>
        <w:t>ИТОГО: 34690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Арзамасцев М. Ю.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