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КП-0305-2/2022 от «03» мая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23970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Кнауф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328</w:t>
            </w:r>
          </w:p>
        </w:tc>
        <w:tc>
          <w:tcPr>
            <w:tcW w:type="dxa" w:w="1134"/>
          </w:tcPr>
          <w:p>
            <w:r>
              <w:t>12792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39102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47667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38.8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29100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47900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95567 руб.</w:t>
      </w:r>
    </w:p>
    <w:p>
      <w:pPr>
        <w:jc w:val="right"/>
      </w:pPr>
      <w:r>
        <w:rPr>
          <w:rStyle w:val="TitleStyle"/>
          <w:b/>
        </w:rPr>
        <w:t>ИТОГО: 95567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Романов Е.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