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КП-1404-1/2022 от «14» апреля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212</w:t>
            </w:r>
          </w:p>
        </w:tc>
        <w:tc>
          <w:tcPr>
            <w:tcW w:type="dxa" w:w="1134"/>
          </w:tcPr>
          <w:p>
            <w:r>
              <w:t>52788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Блок газобетонный D500 600х250х250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6760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61848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1584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864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3690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3520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3790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72848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ДОПОЛНИТЕЛЬНЫЕ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Закладывание проема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1.8</w:t>
            </w:r>
          </w:p>
        </w:tc>
        <w:tc>
          <w:tcPr>
            <w:tcW w:type="dxa" w:w="1134"/>
          </w:tcPr>
          <w:p>
            <w:r>
              <w:t>855</w:t>
            </w:r>
          </w:p>
        </w:tc>
        <w:tc>
          <w:tcPr>
            <w:tcW w:type="dxa" w:w="1134"/>
          </w:tcPr>
          <w:p>
            <w:r>
              <w:t>1539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1539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ГСБ 100 мм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35.6</w:t>
            </w:r>
          </w:p>
        </w:tc>
        <w:tc>
          <w:tcPr>
            <w:tcW w:type="dxa" w:w="1134"/>
          </w:tcPr>
          <w:p>
            <w:r>
              <w:t>650</w:t>
            </w:r>
          </w:p>
        </w:tc>
        <w:tc>
          <w:tcPr>
            <w:tcW w:type="dxa" w:w="1134"/>
          </w:tcPr>
          <w:p>
            <w:r>
              <w:t>23140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31710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3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4.5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9000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42249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115097 руб.</w:t>
      </w:r>
    </w:p>
    <w:p>
      <w:pPr>
        <w:jc w:val="right"/>
      </w:pPr>
      <w:r>
        <w:rPr>
          <w:rStyle w:val="TitleStyle"/>
          <w:b/>
        </w:rPr>
        <w:t>ИТОГО: 115097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Козлов В.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