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КП-1907-1/2023 от «19»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силикатная пазогребневая 498х248х80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301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45752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50278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2934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5901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870</w:t>
            </w:r>
          </w:p>
        </w:tc>
        <w:tc>
          <w:tcPr>
            <w:tcW w:type="dxa" w:w="1134"/>
          </w:tcPr>
          <w:p>
            <w:r>
              <w:t>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58669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СПП 80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748</w:t>
            </w:r>
          </w:p>
        </w:tc>
        <w:tc>
          <w:tcPr>
            <w:tcW w:type="dxa" w:w="1134"/>
          </w:tcPr>
          <w:p>
            <w:r>
              <w:t>32164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2244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1155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51918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110587 руб.</w:t>
      </w:r>
    </w:p>
    <w:p>
      <w:pPr>
        <w:jc w:val="right"/>
      </w:pPr>
      <w:r>
        <w:rPr>
          <w:rStyle w:val="TitleStyle"/>
          <w:b/>
        </w:rPr>
        <w:t>ИТОГО: 110587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Гаджиагаев Р.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