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КП-1910-1/2023 от «19» октября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158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20856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231</w:t>
            </w:r>
          </w:p>
        </w:tc>
        <w:tc>
          <w:tcPr>
            <w:tcW w:type="dxa" w:w="1134"/>
          </w:tcPr>
          <w:p>
            <w:r>
              <w:t>203</w:t>
            </w:r>
          </w:p>
        </w:tc>
        <w:tc>
          <w:tcPr>
            <w:tcW w:type="dxa" w:w="1134"/>
          </w:tcPr>
          <w:p>
            <w:r>
              <w:t>46893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3834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72465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1344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2608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82070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высотой более 3,5 м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22.5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18000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высотой более 3,5 м из ГСБ 150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1010</w:t>
            </w:r>
          </w:p>
        </w:tc>
        <w:tc>
          <w:tcPr>
            <w:tcW w:type="dxa" w:w="1134"/>
          </w:tcPr>
          <w:p>
            <w:r>
              <w:t>33330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проема шириной более 1,2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60370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5.5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6600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74170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156240 руб.</w:t>
      </w:r>
    </w:p>
    <w:p>
      <w:pPr>
        <w:jc w:val="right"/>
      </w:pPr>
      <w:r>
        <w:rPr>
          <w:rStyle w:val="TitleStyle"/>
          <w:b/>
        </w:rPr>
        <w:t>ИТОГО: 156240 руб.</w:t>
      </w:r>
    </w:p>
    <w:p/>
    <w:p>
      <w:r>
        <w:rPr>
          <w:rStyle w:val="TitleStyle"/>
          <w:b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Никитинский Н.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