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КП-2109-2/2022 от «21» сентября 2022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375</w:t>
            </w:r>
          </w:p>
        </w:tc>
        <w:tc>
          <w:tcPr>
            <w:tcW w:type="dxa" w:w="1134"/>
          </w:tcPr>
          <w:p>
            <w:r>
              <w:t>112</w:t>
            </w:r>
          </w:p>
        </w:tc>
        <w:tc>
          <w:tcPr>
            <w:tcW w:type="dxa" w:w="1134"/>
          </w:tcPr>
          <w:p>
            <w:r>
              <w:t>42000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2982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44982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1863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1584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53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1272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4719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3390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53091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53.5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36380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2160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5250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3200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46990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5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3900</w:t>
            </w:r>
          </w:p>
        </w:tc>
        <w:tc>
          <w:tcPr>
            <w:tcW w:type="dxa" w:w="1134"/>
          </w:tcPr>
          <w:p>
            <w:r>
              <w:t>3900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3.6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4320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8220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55210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108301 руб.</w:t>
      </w:r>
    </w:p>
    <w:p>
      <w:pPr>
        <w:jc w:val="right"/>
      </w:pPr>
      <w:r>
        <w:rPr>
          <w:rStyle w:val="TitleStyle"/>
          <w:b/>
        </w:rPr>
        <w:t>ИТОГО: 108301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Суворов С.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