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КП-2404-1/2023 от «24» апреля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3114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263</w:t>
            </w:r>
          </w:p>
        </w:tc>
        <w:tc>
          <w:tcPr>
            <w:tcW w:type="dxa" w:w="1134"/>
          </w:tcPr>
          <w:p>
            <w:r>
              <w:t>3156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3744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14168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  <w:tc>
          <w:tcPr>
            <w:tcW w:type="dxa" w:w="1134"/>
          </w:tcPr>
          <w:p>
            <w:r>
              <w:t>3660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27.2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20128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30638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ДОПОЛНИТЕЛЬНЫЕ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проема в существующей перегородке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39238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53406 руб.</w:t>
      </w:r>
    </w:p>
    <w:p>
      <w:pPr>
        <w:jc w:val="right"/>
      </w:pPr>
      <w:r>
        <w:rPr>
          <w:rStyle w:val="TitleStyle"/>
          <w:b/>
        </w:rPr>
        <w:t>ИТОГО: 53406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Липаев А. Е.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