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ЭМ-0208-1/2022 от «02»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Провод ПВС 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225</w:t>
            </w:r>
          </w:p>
        </w:tc>
        <w:tc>
          <w:tcPr>
            <w:tcW w:type="dxa" w:w="1134"/>
          </w:tcPr>
          <w:p>
            <w:r>
              <w:t>1125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Наконечник НШВИ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Ø16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7676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7676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Бур 32х1000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4292</w:t>
            </w:r>
          </w:p>
        </w:tc>
        <w:tc>
          <w:tcPr>
            <w:tcW w:type="dxa" w:w="1134"/>
          </w:tcPr>
          <w:p>
            <w:r>
              <w:t>4292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22662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34183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77000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60000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470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1455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173685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1085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29295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9360</w:t>
            </w:r>
          </w:p>
        </w:tc>
        <w:tc>
          <w:tcPr>
            <w:tcW w:type="dxa" w:w="1134"/>
          </w:tcPr>
          <w:p>
            <w:r>
              <w:t>9360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20000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Устройство песчаной подушки для прокладки кабеля в траншее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100795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распределительного щита с элементами умного дома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49790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333770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367953 руб.</w:t>
      </w:r>
    </w:p>
    <w:p>
      <w:pPr>
        <w:jc w:val="right"/>
      </w:pPr>
      <w:r>
        <w:rPr>
          <w:rStyle w:val="TitleStyle"/>
          <w:b/>
        </w:rPr>
        <w:t>ИТОГО: 367953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Романов И.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