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ЭМ-0801-1/2023 от «08» января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966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1935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19392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40208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2п 10A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КЭАЗ АВДТ32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7080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857</w:t>
            </w:r>
          </w:p>
        </w:tc>
        <w:tc>
          <w:tcPr>
            <w:tcW w:type="dxa" w:w="1134"/>
          </w:tcPr>
          <w:p>
            <w:r>
              <w:t>857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708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9078</w:t>
            </w:r>
          </w:p>
        </w:tc>
        <w:tc>
          <w:tcPr>
            <w:tcW w:type="dxa" w:w="1134"/>
          </w:tcPr>
          <w:p>
            <w:r>
              <w:t>9078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49021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8341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Лючок напольный электрический встраиваемый на 4 модуля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7840</w:t>
            </w:r>
          </w:p>
        </w:tc>
        <w:tc>
          <w:tcPr>
            <w:tcW w:type="dxa" w:w="1134"/>
          </w:tcPr>
          <w:p>
            <w:r>
              <w:t>23520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13411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134501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2047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19190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48937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4485</w:t>
            </w:r>
          </w:p>
        </w:tc>
        <w:tc>
          <w:tcPr>
            <w:tcW w:type="dxa" w:w="1134"/>
          </w:tcPr>
          <w:p>
            <w:r>
              <w:t>4485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30245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5360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18420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напольного электрического лючка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101742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5087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96655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236243 руб.</w:t>
      </w:r>
    </w:p>
    <w:p>
      <w:pPr>
        <w:jc w:val="right"/>
      </w:pPr>
      <w:r>
        <w:rPr>
          <w:rStyle w:val="TitleStyle"/>
          <w:b/>
        </w:rPr>
        <w:t>СКИДКА: 5087 руб.</w:t>
      </w:r>
    </w:p>
    <w:p>
      <w:pPr>
        <w:jc w:val="right"/>
      </w:pPr>
      <w:r>
        <w:rPr>
          <w:rStyle w:val="TitleStyle"/>
          <w:b/>
        </w:rPr>
        <w:t>ИТОГО СО СКИДКОЙ: 231156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Семенова Ф. Р.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