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ЭМ-2409-1/2022 от «24»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32720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40А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1077</w:t>
            </w:r>
          </w:p>
        </w:tc>
        <w:tc>
          <w:tcPr>
            <w:tcW w:type="dxa" w:w="1134"/>
          </w:tcPr>
          <w:p>
            <w:r>
              <w:t>1077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32645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1422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382</w:t>
            </w:r>
          </w:p>
        </w:tc>
        <w:tc>
          <w:tcPr>
            <w:tcW w:type="dxa" w:w="1134"/>
          </w:tcPr>
          <w:p>
            <w:r>
              <w:t>11842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интернет одинарная встраиваемая RJ45 категория 5e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953</w:t>
            </w:r>
          </w:p>
        </w:tc>
        <w:tc>
          <w:tcPr>
            <w:tcW w:type="dxa" w:w="1134"/>
          </w:tcPr>
          <w:p>
            <w:r>
              <w:t>2859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двухклавишный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626</w:t>
            </w:r>
          </w:p>
        </w:tc>
        <w:tc>
          <w:tcPr>
            <w:tcW w:type="dxa" w:w="1134"/>
          </w:tcPr>
          <w:p>
            <w:r>
              <w:t>626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1001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1638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Рамка на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369</w:t>
            </w:r>
          </w:p>
        </w:tc>
        <w:tc>
          <w:tcPr>
            <w:tcW w:type="dxa" w:w="1134"/>
          </w:tcPr>
          <w:p>
            <w:r>
              <w:t>369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21023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13016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107072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11700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15120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1030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123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424</w:t>
            </w:r>
          </w:p>
        </w:tc>
        <w:tc>
          <w:tcPr>
            <w:tcW w:type="dxa" w:w="1134"/>
          </w:tcPr>
          <w:p>
            <w:r>
              <w:t>16112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15200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34312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1496</w:t>
            </w:r>
          </w:p>
        </w:tc>
        <w:tc>
          <w:tcPr>
            <w:tcW w:type="dxa" w:w="1134"/>
          </w:tcPr>
          <w:p>
            <w:r>
              <w:t>1496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324</w:t>
            </w:r>
          </w:p>
        </w:tc>
        <w:tc>
          <w:tcPr>
            <w:tcW w:type="dxa" w:w="1134"/>
          </w:tcPr>
          <w:p>
            <w:r>
              <w:t>3888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8649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интернет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12021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91761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198833 руб.</w:t>
      </w:r>
    </w:p>
    <w:p>
      <w:pPr>
        <w:jc w:val="right"/>
      </w:pPr>
      <w:r>
        <w:rPr>
          <w:rStyle w:val="TitleStyle"/>
          <w:b/>
        </w:rPr>
        <w:t>ИТОГО: 198833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Благонравов В. Р.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