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КП-0612-1/2023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06</w:t>
      </w:r>
      <w:bookmarkEnd w:id="0"/>
      <w:r>
        <w:t xml:space="preserve">» декабря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Епанечников Алексей Андреевич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 Москва, Алтайская, д. 26, кв. 357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«07» декабря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4 (четыре) рабочих дня.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99879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Девяносто девять тысяч восемьсот семьдесят девять)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47730 (Сорок семь тысяч семьсот тридцать)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52149 (Пятьдесят две тысячи сто сорок девять)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Епанечников Алексей Андреевич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Епанечников А. А.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КП-0612-1/2023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«06» декабря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