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КП-2309-1/2023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23</w:t>
      </w:r>
      <w:bookmarkEnd w:id="0"/>
      <w:r>
        <w:t xml:space="preserve">» сентября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Жуков  Олег Николаевич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Дубна, ул.Векслера 20 кв. 4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«27» сентября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3 (три) рабочих дня.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66718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Шестьдесят шесть тысяч семьсот восемнадцать)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38028 (Тридцать восемь тысяч двадцать восемь)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28690 (Двадцать восемь тысяч шестьсот девяносто)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Жуков  Олег Николаевич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Жуков О. Н.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КП-2309-1/2023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«23» сентября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