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85B8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proofErr w:type="gramStart"/>
      <w:r>
        <w:rPr>
          <w:b/>
          <w:lang w:val="ru-RU"/>
        </w:rPr>
        <w:t xml:space="preserve">КП-2410-2/2023</w:t>
      </w:r>
    </w:p>
    <w:p w14:paraId="159FC76D" w14:textId="77777777" w:rsidR="00747A56" w:rsidRDefault="00000000" w:rsidP="003D398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работы по возведению межкомнатных перегородок</w:t>
      </w:r>
    </w:p>
    <w:p w14:paraId="2DB2636F" w14:textId="77777777" w:rsidR="00747A56" w:rsidRDefault="00000000" w:rsidP="003D398C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0" w:name="__DdeLink__200_2223112790"/>
      <w:r>
        <w:t xml:space="preserve">24</w:t>
      </w:r>
      <w:bookmarkEnd w:id="0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2F9D7410" w14:textId="77777777" w:rsidR="00747A56" w:rsidRDefault="00000000" w:rsidP="003D398C">
      <w:pPr>
        <w:jc w:val="both"/>
      </w:pPr>
      <w:proofErr w:type="gramStart"/>
      <w:r>
        <w:rPr>
          <w:b/>
          <w:bCs/>
          <w:color w:val="000000"/>
        </w:rPr>
        <w:t xml:space="preserve">Сулейманов Данил Азатович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"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",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467A6261" w14:textId="77777777" w:rsidR="00747A56" w:rsidRDefault="00000000" w:rsidP="003D398C">
      <w:pPr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заключили настоящий Договор о нижеследующем:</w:t>
      </w:r>
    </w:p>
    <w:p w14:paraId="601CF189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516B0DDA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bookmarkStart w:id="1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возведению межкомнатных перегородок (далее – Работы) в помещении, расположенном по адресу: </w:t>
      </w:r>
      <w:proofErr w:type="gramStart"/>
      <w:r>
        <w:rPr>
          <w:b/>
          <w:bCs/>
          <w:lang w:val="ru-RU"/>
        </w:rPr>
        <w:t xml:space="preserve">г. Москва, Переделкино Ближнее м-н, ул. Василия Аксенова д. 2, кв. 64</w:t>
      </w:r>
      <w:r>
        <w:rPr>
          <w:lang w:val="ru-RU"/>
        </w:rPr>
        <w:t xml:space="preserve"> (далее – Объект), в соответствии с условиями настоящего Договора,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1"/>
    </w:p>
    <w:p w14:paraId="12FF526B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рассчитываются согласно проектам, план-схемам, утверждаемыми Заказчиком и по факту выезда инженера Подрядчика на Объект для замера и отображаются в Приложениях к Договору (Сметах), являющихся неотъемлемой частью настоящего Договора. </w:t>
      </w:r>
    </w:p>
    <w:p w14:paraId="68098DC3" w14:textId="77777777" w:rsidR="00747A56" w:rsidRDefault="00000000" w:rsidP="003D398C">
      <w:pPr>
        <w:pStyle w:val="af5"/>
        <w:numPr>
          <w:ilvl w:val="1"/>
          <w:numId w:val="1"/>
        </w:numPr>
        <w:ind w:left="426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5190693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2C20B0EE" w14:textId="77777777" w:rsidR="00747A56" w:rsidRDefault="00000000" w:rsidP="003D398C">
      <w:pPr>
        <w:pStyle w:val="af5"/>
        <w:numPr>
          <w:ilvl w:val="1"/>
          <w:numId w:val="1"/>
        </w:numPr>
        <w:spacing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7D306769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4FC15E3" w14:textId="77777777" w:rsidR="00747A56" w:rsidRDefault="00000000" w:rsidP="007B3895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возведению межкомнатных перегородок в помещении Заказчика с надлежащим качеством, в объемах и в сроки, предусмотренные настоящим Договором.</w:t>
      </w:r>
    </w:p>
    <w:p w14:paraId="15E0914A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633285F8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244A5CE1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Вывезти в 3 (Трех)-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со дня подписания Акта приемки работ, принадлежащие Подрядчику оборудование, инвентарь, инструменты.</w:t>
      </w:r>
    </w:p>
    <w:p w14:paraId="53D9D8C9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675E87EF" w14:textId="77777777" w:rsidR="00747A56" w:rsidRDefault="00000000" w:rsidP="007B3895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3091D1C3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6528FBEE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Подрядчик вправе:</w:t>
      </w:r>
    </w:p>
    <w:p w14:paraId="7055CE59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Подрядчик вправе 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привлеченных Подрядчиком для выполнения работ выполняет Подрядчик.</w:t>
      </w:r>
    </w:p>
    <w:p w14:paraId="26DA13F6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11245453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2.3.3.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76750148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</w:t>
      </w:r>
      <w:r>
        <w:fldChar w:fldCharType="end"/>
      </w:r>
      <w:r>
        <w:rPr>
          <w:lang w:val="ru-RU"/>
        </w:rPr>
        <w:t xml:space="preserve"> Договора.</w:t>
      </w:r>
    </w:p>
    <w:p w14:paraId="173C7FF0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0704DD2D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обязуется:</w:t>
      </w:r>
    </w:p>
    <w:p w14:paraId="60A5C9A8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11245484 \</w:instrText>
      </w:r>
      <w:r>
        <w:instrText>n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1.1.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533628B8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5FC4E9E4" w14:textId="77777777" w:rsidR="00747A56" w:rsidRDefault="00000000" w:rsidP="003D398C">
      <w:pPr>
        <w:pStyle w:val="af5"/>
        <w:numPr>
          <w:ilvl w:val="2"/>
          <w:numId w:val="1"/>
        </w:numPr>
        <w:ind w:left="567" w:hanging="567"/>
        <w:contextualSpacing w:val="0"/>
        <w:jc w:val="both"/>
        <w:rPr>
          <w:lang w:val="ru-RU"/>
        </w:rPr>
      </w:pPr>
      <w:bookmarkStart w:id="2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2"/>
    </w:p>
    <w:p w14:paraId="204DC1DF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62134D05" w14:textId="77777777" w:rsidR="00747A56" w:rsidRDefault="00000000" w:rsidP="003D398C">
      <w:pPr>
        <w:spacing w:after="120"/>
        <w:rPr>
          <w:lang w:val="ru-RU"/>
        </w:rPr>
      </w:pPr>
      <w:r>
        <w:rPr>
          <w:lang w:val="ru-RU"/>
        </w:rPr>
        <w:t>Заказчик вправе:</w:t>
      </w:r>
    </w:p>
    <w:p w14:paraId="197E9DD3" w14:textId="77777777" w:rsidR="00747A56" w:rsidRDefault="00000000" w:rsidP="003D398C">
      <w:pPr>
        <w:pStyle w:val="af5"/>
        <w:numPr>
          <w:ilvl w:val="2"/>
          <w:numId w:val="1"/>
        </w:numPr>
        <w:spacing w:beforeAutospacing="1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2979556F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2ECF5C7E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641C0717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 xml:space="preserve">«26» октября 2023</w:t>
      </w:r>
    </w:p>
    <w:p w14:paraId="2248FBD6" w14:textId="77777777" w:rsidR="00747A56" w:rsidRDefault="00000000" w:rsidP="003D398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64F20B9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3" w:name="_Ref76750148"/>
      <w:r>
        <w:rPr>
          <w:b/>
          <w:lang w:val="ru-RU"/>
        </w:rPr>
        <w:t xml:space="preserve">СТОИМОСТЬ РАБОТ И ПОРЯДОК ОПЛАТЫ</w:t>
      </w:r>
      <w:bookmarkEnd w:id="3"/>
    </w:p>
    <w:p w14:paraId="34B3B1A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4" w:name="_Ref11258966"/>
      <w:bookmarkEnd w:id="4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194602</w:t>
      </w:r>
      <w:bookmarkStart w:id="5" w:name="_Hlk514080320"/>
      <w:r>
        <w:rPr>
          <w:lang w:val="ru-RU"/>
        </w:rPr>
        <w:t xml:space="preserve"> (</w:t>
      </w:r>
      <w:bookmarkStart w:id="6" w:name="__DdeLink__241_4057230968"/>
      <w:r>
        <w:rPr>
          <w:lang w:val="ru-RU"/>
        </w:rPr>
        <w:t xml:space="preserve">Сто девяносто четыре тысячи шестьсот два) рубля</w:t>
      </w:r>
      <w:bookmarkEnd w:id="5"/>
      <w:bookmarkEnd w:id="6"/>
      <w:r>
        <w:rPr>
          <w:lang w:val="ru-RU"/>
        </w:rPr>
        <w:t xml:space="preserve"> и определяется Приложением №1 к настоящему Договору.</w:t>
      </w:r>
    </w:p>
    <w:p w14:paraId="6CB3B2BA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8" w:name="_Ref73371330"/>
      <w:bookmarkStart w:id="9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93807 (Девяносто три тысячи восемьсот семь) рублей и определяется Приложением №1 к настоящему Договору.</w:t>
      </w:r>
      <w:bookmarkEnd w:id="8"/>
      <w:bookmarkEnd w:id="9"/>
    </w:p>
    <w:p w14:paraId="44DC7FF5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0" w:name="_Ref11502995"/>
      <w:bookmarkStart w:id="11" w:name="_Ref73371283"/>
      <w:bookmarkEnd w:id="10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100795 (Сто тысяч семьсот девяносто пять) рублей и определяется Приложением №1 к настоящему Договору.</w:t>
      </w:r>
      <w:bookmarkEnd w:id="11"/>
    </w:p>
    <w:p w14:paraId="5A25B38B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2" w:name="_Hlk514856891"/>
      <w:bookmarkEnd w:id="12"/>
      <w:r>
        <w:rPr>
          <w:lang w:val="ru-RU"/>
        </w:rPr>
        <w:t xml:space="preserve">Заказчик оплачивает 100% стоимости материалов,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73371283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 xml:space="preserve">4.3.</w:t>
      </w:r>
      <w: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>
        <w:rPr>
          <w:rFonts w:ascii="Liberation Serif" w:hAnsi="Liberation Serif"/>
          <w:lang w:val="ru-RU"/>
        </w:rPr>
        <w:t xml:space="preserve">в день поставки материалов на объект.</w:t>
      </w:r>
    </w:p>
    <w:p w14:paraId="7365B7A8" w14:textId="77777777" w:rsidR="00747A56" w:rsidRDefault="00000000" w:rsidP="003D398C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95234179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A8133E">
        <w:rPr>
          <w:lang w:val="ru-RU"/>
        </w:rPr>
        <w:t>4.2.</w:t>
      </w:r>
      <w: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204391E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5B413E15" w14:textId="78D82A5C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3" w:name="_Ref11259551"/>
      <w:r>
        <w:rPr>
          <w:lang w:val="ru-RU"/>
        </w:rPr>
        <w:t>По завершению работ Подрядчик передает Заказчику Акт приемки выполненных работ в электронном виде посредством электронной почты, предусмотренной в разделе</w:t>
      </w:r>
      <w:r w:rsidR="003D398C">
        <w:rPr>
          <w:lang w:val="ru-RU"/>
        </w:rPr>
        <w:t xml:space="preserve"> </w:t>
      </w:r>
      <w:r w:rsidR="003D398C">
        <w:rPr>
          <w:lang w:val="ru-RU"/>
        </w:rPr>
        <w:fldChar w:fldCharType="begin"/>
      </w:r>
      <w:r w:rsidR="003D398C">
        <w:rPr>
          <w:lang w:val="ru-RU"/>
        </w:rPr>
        <w:instrText xml:space="preserve"> REF _Ref11259330 \r \h </w:instrText>
      </w:r>
      <w:r w:rsidR="007B3895">
        <w:rPr>
          <w:lang w:val="ru-RU"/>
        </w:rPr>
        <w:instrText xml:space="preserve"> \* MERGEFORMAT </w:instrText>
      </w:r>
      <w:r w:rsidR="003D398C">
        <w:rPr>
          <w:lang w:val="ru-RU"/>
        </w:rPr>
      </w:r>
      <w:r w:rsidR="003D398C">
        <w:rPr>
          <w:lang w:val="ru-RU"/>
        </w:rPr>
        <w:fldChar w:fldCharType="separate"/>
      </w:r>
      <w:r w:rsidR="003D398C">
        <w:rPr>
          <w:lang w:val="ru-RU"/>
        </w:rPr>
        <w:t>12</w:t>
      </w:r>
      <w:r w:rsidR="003D398C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бумажный Акт приемки выполненных работ в двух экземплярах.</w:t>
      </w:r>
      <w:bookmarkEnd w:id="13"/>
    </w:p>
    <w:p w14:paraId="70F78C6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bookmarkStart w:id="14" w:name="_Ref116740882"/>
      <w:r>
        <w:rPr>
          <w:lang w:val="ru-RU"/>
        </w:rPr>
        <w:t xml:space="preserve">Заказчик в течение 1 (одного) дня со дня направления соответствующего Акта приемки выполненных работ, при отсутствии замечаний, производит приемку Работ, подписание Акта </w:t>
      </w:r>
      <w:bookmarkStart w:id="15" w:name="OLE_LINK2"/>
      <w:bookmarkStart w:id="16" w:name="OLE_LINK1"/>
      <w:r>
        <w:rPr>
          <w:lang w:val="ru-RU"/>
        </w:rPr>
        <w:t>приемки выполненных работ</w:t>
      </w:r>
      <w:bookmarkEnd w:id="15"/>
      <w:bookmarkEnd w:id="16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4"/>
    </w:p>
    <w:p w14:paraId="63D3723D" w14:textId="17DDF90B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bookmarkStart w:id="17" w:name="_Ref116740883"/>
      <w:r>
        <w:rPr>
          <w:lang w:val="ru-RU"/>
        </w:rPr>
        <w:lastRenderedPageBreak/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A8133E">
        <w:rPr>
          <w:lang w:val="ru-RU"/>
        </w:rPr>
        <w:instrText xml:space="preserve"> _</w:instrText>
      </w:r>
      <w:r>
        <w:instrText>Ref</w:instrText>
      </w:r>
      <w:r w:rsidRPr="00A8133E">
        <w:rPr>
          <w:lang w:val="ru-RU"/>
        </w:rPr>
        <w:instrText>11259551 \</w:instrText>
      </w:r>
      <w:r>
        <w:instrText>r</w:instrText>
      </w:r>
      <w:r w:rsidRPr="00A8133E">
        <w:rPr>
          <w:lang w:val="ru-RU"/>
        </w:rPr>
        <w:instrText xml:space="preserve"> \</w:instrText>
      </w:r>
      <w:r>
        <w:instrText>h</w:instrText>
      </w:r>
      <w:r w:rsidR="007B3895" w:rsidRPr="00D566A3">
        <w:rPr>
          <w:lang w:val="ru-RU"/>
        </w:rPr>
        <w:instrText xml:space="preserve"> \* </w:instrText>
      </w:r>
      <w:r w:rsidR="007B3895">
        <w:instrText>MERGEFORMAT</w:instrText>
      </w:r>
      <w:r w:rsidR="007B3895" w:rsidRPr="00D566A3">
        <w:rPr>
          <w:lang w:val="ru-RU"/>
        </w:rPr>
        <w:instrText xml:space="preserve"> </w:instrText>
      </w:r>
      <w:r>
        <w:fldChar w:fldCharType="separate"/>
      </w:r>
      <w:r>
        <w:t>5.1.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7"/>
    </w:p>
    <w:p w14:paraId="41D26800" w14:textId="023579DD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5890CA6E" w14:textId="79ED187B" w:rsidR="007B3895" w:rsidRDefault="007B3895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D4516">
        <w:rPr>
          <w:color w:val="000000"/>
          <w:lang w:val="ru-RU" w:eastAsia="ru-RU"/>
        </w:rPr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_Ref116740882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_Ref116740883 \r \h  \* MERGEFORMAT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FEC99AC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72D034DF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88943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 за соответствие материалов государственным стандартам и техническим условиям, несет Подрядчик.</w:t>
      </w:r>
    </w:p>
    <w:p w14:paraId="04F336B4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1863D02" w14:textId="77777777" w:rsidR="00747A56" w:rsidRDefault="00000000" w:rsidP="007B3895">
      <w:pPr>
        <w:pStyle w:val="af5"/>
        <w:numPr>
          <w:ilvl w:val="2"/>
          <w:numId w:val="1"/>
        </w:numPr>
        <w:spacing w:before="120" w:after="120"/>
        <w:ind w:left="567"/>
        <w:contextualSpacing w:val="0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15DF304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E4AB569" w14:textId="4952FF80" w:rsidR="00747A56" w:rsidRDefault="00D566A3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Подрядчика.</w:t>
      </w:r>
    </w:p>
    <w:p w14:paraId="031E37E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95458D3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73E0710E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F82652A" w14:textId="77777777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686FB414" w14:textId="3479612E" w:rsidR="00A8133E" w:rsidRPr="00B26CC8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абот, указанные в технической и иной документации.</w:t>
      </w:r>
    </w:p>
    <w:p w14:paraId="205C4978" w14:textId="77777777" w:rsidR="00A8133E" w:rsidRPr="00D14787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0F7B5125" w14:textId="77777777" w:rsidR="00A8133E" w:rsidRPr="00D14787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08E4B609" w14:textId="6BEEAABF" w:rsid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3E195933" w14:textId="3EB270D8" w:rsidR="00A8133E" w:rsidRPr="00A8133E" w:rsidRDefault="00A8133E" w:rsidP="003D398C">
      <w:pPr>
        <w:pStyle w:val="af5"/>
        <w:numPr>
          <w:ilvl w:val="2"/>
          <w:numId w:val="6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CE37A91" w14:textId="71995223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Если в гарантийный период в Работе обнаружатся недостатки, которые не позволят до их устранения продолжить нормальную эксплуатацию</w:t>
      </w:r>
      <w:r w:rsidR="00C73A5B">
        <w:rPr>
          <w:lang w:val="ru-RU"/>
        </w:rPr>
        <w:t xml:space="preserve"> результата Работ</w:t>
      </w:r>
      <w:r w:rsidRPr="00540663">
        <w:rPr>
          <w:lang w:val="ru-RU"/>
        </w:rPr>
        <w:t xml:space="preserve">, то Подрядчик обязан устранить дефекты за свой счет при условии выполнения Заказчиком правил эксплуатации. </w:t>
      </w:r>
    </w:p>
    <w:p w14:paraId="4856DCA4" w14:textId="77777777" w:rsid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на материалы предоставляется от завода-изготовителя.</w:t>
      </w:r>
    </w:p>
    <w:p w14:paraId="3BF81B92" w14:textId="6177B490" w:rsidR="00A8133E" w:rsidRPr="00A8133E" w:rsidRDefault="00A8133E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A8133E">
        <w:rPr>
          <w:lang w:val="ru-RU"/>
        </w:rPr>
        <w:t>Не считается нарушением качества выполненных работ допустимые в</w:t>
      </w:r>
      <w:r w:rsidRPr="00A8133E">
        <w:rPr>
          <w:color w:val="000000"/>
          <w:lang w:val="ru-RU" w:eastAsia="ru-RU"/>
        </w:rPr>
        <w:t xml:space="preserve"> соответствии с ГОСТ и СНИП отклонения от замеров/эскизов.</w:t>
      </w:r>
    </w:p>
    <w:p w14:paraId="5C53E203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19128248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761CBAED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473C0DD5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5EB8868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</w:pPr>
      <w:r>
        <w:rPr>
          <w:b/>
          <w:lang w:val="ru-RU"/>
        </w:rPr>
        <w:t>СРОК ДЕЙСТВИЯ ДОГОВОРА</w:t>
      </w:r>
    </w:p>
    <w:p w14:paraId="17DCEA6E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111A3FF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37150E45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DD14C9A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proofErr w:type="gramStart"/>
      <w:r>
        <w:rPr>
          <w:lang w:val="ru-RU"/>
        </w:rPr>
        <w:t>В своих действиях в рамках исполнения обязательств по настоящему Договору,</w:t>
      </w:r>
      <w:proofErr w:type="gramEnd"/>
      <w:r>
        <w:rPr>
          <w:lang w:val="ru-RU"/>
        </w:rPr>
        <w:t xml:space="preserve"> стороны руководствуются условиями настоящего Договора, приложениями к нему, действующим законодательством РФ.</w:t>
      </w:r>
    </w:p>
    <w:p w14:paraId="21747A20" w14:textId="77777777" w:rsidR="00747A56" w:rsidRDefault="00000000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19626C7F" w14:textId="77777777" w:rsid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</w:t>
      </w:r>
      <w:r w:rsidRPr="009107C0">
        <w:rPr>
          <w:lang w:val="ru-RU"/>
        </w:rPr>
        <w:lastRenderedPageBreak/>
        <w:t xml:space="preserve">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C7DF0B9" w14:textId="680339D6" w:rsidR="00747A56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2F8339BD" w14:textId="77777777" w:rsidR="003D398C" w:rsidRDefault="003D398C" w:rsidP="003D398C">
      <w:pPr>
        <w:pStyle w:val="af5"/>
        <w:numPr>
          <w:ilvl w:val="0"/>
          <w:numId w:val="1"/>
        </w:numPr>
        <w:spacing w:before="120" w:after="120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5ECEAD18" w14:textId="584ADBBB" w:rsidR="003D398C" w:rsidRPr="003D398C" w:rsidRDefault="003D398C" w:rsidP="007B3895">
      <w:pPr>
        <w:pStyle w:val="af5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5688AD8A" w14:textId="77777777" w:rsidR="00747A56" w:rsidRDefault="00000000" w:rsidP="003D398C">
      <w:pPr>
        <w:pStyle w:val="af5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8" w:name="_Ref11259330"/>
      <w:r>
        <w:rPr>
          <w:b/>
          <w:lang w:val="ru-RU"/>
        </w:rPr>
        <w:t>АДРЕСА И РЕКВИЗИТЫ СТОРОН</w:t>
      </w:r>
      <w:bookmarkEnd w:id="18"/>
    </w:p>
    <w:p w14:paraId="54767A26" w14:textId="77777777" w:rsidR="00747A56" w:rsidRDefault="00000000" w:rsidP="003D398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490" w:type="dxa"/>
        <w:tblInd w:w="113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08A0E5EE" w14:textId="77777777">
        <w:tc>
          <w:tcPr>
            <w:tcW w:w="5250" w:type="dxa"/>
            <w:tcBorders>
              <w:right w:val="single" w:sz="4" w:space="0" w:color="000000"/>
            </w:tcBorders>
            <w:shd w:val="clear" w:color="auto" w:fill="auto"/>
          </w:tcPr>
          <w:p w14:paraId="6038D6AC" w14:textId="77777777" w:rsidR="00747A56" w:rsidRDefault="00000000" w:rsidP="003D398C">
            <w:pPr>
              <w:spacing w:beforeAutospacing="1" w:afterAutospacing="1"/>
              <w:jc w:val="both"/>
            </w:pPr>
            <w:bookmarkStart w:id="19" w:name="__DdeLink__243_59595647"/>
            <w:proofErr w:type="gramStart"/>
            <w:r>
              <w:rPr>
                <w:b/>
              </w:rPr>
              <w:t xml:space="preserve">Сулейманов Данил Азатович</w:t>
            </w:r>
            <w:bookmarkEnd w:id="19"/>
            <w:r>
              <w:rPr>
                <w:b/>
              </w:rPr>
              <w:t xml:space="preserve"> </w:t>
            </w:r>
          </w:p>
          <w:p w14:paraId="7F9080A3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5707 № 151897 </w:t>
            </w:r>
          </w:p>
          <w:p w14:paraId="65A3EC97" w14:textId="77777777" w:rsidR="00747A56" w:rsidRDefault="00000000" w:rsidP="003D398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паспорт выдан отделом УФМС России по Пермскому краю в Индустриальном р-не города Перми 15.12.2007</w:t>
            </w:r>
          </w:p>
          <w:p w14:paraId="5CB854F7" w14:textId="77777777" w:rsidR="00747A56" w:rsidRDefault="00747A56" w:rsidP="003D398C">
            <w:pPr>
              <w:spacing w:beforeAutospacing="1" w:afterAutospacing="1"/>
              <w:rPr>
                <w:b/>
              </w:rPr>
            </w:pPr>
          </w:p>
          <w:p w14:paraId="26A06817" w14:textId="77777777" w:rsidR="00747A56" w:rsidRDefault="00000000" w:rsidP="003D398C">
            <w:pPr>
              <w:spacing w:beforeAutospacing="1"/>
              <w:jc w:val="both"/>
            </w:pPr>
            <w:r>
              <w:rPr>
                <w:b/>
                <w:lang w:eastAsia="ru-RU"/>
              </w:rPr>
              <w:t xml:space="preserve">Email: </w:t>
            </w:r>
            <w:proofErr w:type="gramStart"/>
            <w:r>
              <w:rPr>
                <w:b/>
                <w:lang w:eastAsia="ru-RU"/>
              </w:rPr>
              <w:t xml:space="preserve">____________________ </w:t>
            </w:r>
          </w:p>
        </w:tc>
        <w:tc>
          <w:tcPr>
            <w:tcW w:w="5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60475" w14:textId="77777777" w:rsidR="00747A56" w:rsidRDefault="00000000" w:rsidP="003D398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1A5EEFF" w14:textId="77777777" w:rsidR="00747A56" w:rsidRDefault="00000000" w:rsidP="003D398C">
            <w:pPr>
              <w:jc w:val="both"/>
              <w:rPr>
                <w:rFonts w:eastAsia="Arial Unicode MS"/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 xml:space="preserve">. 1, пом. </w:t>
            </w:r>
            <w:r>
              <w:t>III</w:t>
            </w:r>
            <w:r>
              <w:rPr>
                <w:lang w:val="ru-RU"/>
              </w:rPr>
              <w:t>, комната 53, офис 68</w:t>
            </w:r>
          </w:p>
          <w:p w14:paraId="45CE7518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1C6EE600" w14:textId="77777777" w:rsidR="00747A56" w:rsidRDefault="00000000" w:rsidP="003D398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657A3E0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1DAA7CF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308800B2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C8F69A7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54D52653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0" w:name="OLE_LINK6"/>
          </w:p>
          <w:p w14:paraId="102C2555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0"/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301"/>
        <w:tblW w:w="10490" w:type="dxa"/>
        <w:tblLook w:val="01E0" w:firstRow="1" w:lastRow="1" w:firstColumn="1" w:lastColumn="1" w:noHBand="0" w:noVBand="0"/>
      </w:tblPr>
      <w:tblGrid>
        <w:gridCol w:w="5251"/>
        <w:gridCol w:w="5239"/>
      </w:tblGrid>
      <w:tr w:rsidR="00747A56" w14:paraId="7C90D6BE" w14:textId="77777777">
        <w:tc>
          <w:tcPr>
            <w:tcW w:w="5250" w:type="dxa"/>
            <w:shd w:val="clear" w:color="auto" w:fill="auto"/>
          </w:tcPr>
          <w:p w14:paraId="1FA189D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shd w:val="clear" w:color="auto" w:fill="auto"/>
          </w:tcPr>
          <w:p w14:paraId="1331E7A8" w14:textId="77777777" w:rsidR="00747A56" w:rsidRDefault="00000000" w:rsidP="003D398C">
            <w:pPr>
              <w:spacing w:beforeAutospacing="1"/>
              <w:jc w:val="both"/>
              <w:rPr>
                <w:b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47A56" w:rsidRPr="00FD1936" w14:paraId="6C031F1B" w14:textId="77777777">
        <w:trPr>
          <w:trHeight w:val="916"/>
        </w:trPr>
        <w:tc>
          <w:tcPr>
            <w:tcW w:w="5250" w:type="dxa"/>
            <w:shd w:val="clear" w:color="auto" w:fill="auto"/>
          </w:tcPr>
          <w:p w14:paraId="5B8B3880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07035B8C" w14:textId="77777777" w:rsidR="00747A56" w:rsidRDefault="00000000" w:rsidP="003D398C">
            <w:pPr>
              <w:jc w:val="both"/>
            </w:pPr>
            <w:r>
              <w:rPr>
                <w:lang w:val="ru-RU"/>
              </w:rPr>
              <w:t xml:space="preserve">__________________/ </w:t>
            </w:r>
            <w:bookmarkStart w:id="21" w:name="__DdeLink__1979_2328210590"/>
            <w:proofErr w:type="gramStart"/>
            <w:r>
              <w:rPr>
                <w:lang w:val="ru-RU"/>
              </w:rPr>
              <w:t xml:space="preserve">Сулейманов Д. А.</w:t>
            </w:r>
            <w:bookmarkEnd w:id="21"/>
            <w:r>
              <w:rPr>
                <w:lang w:val="ru-RU"/>
              </w:rPr>
              <w:t xml:space="preserve"> /                                                   </w:t>
            </w:r>
          </w:p>
        </w:tc>
        <w:tc>
          <w:tcPr>
            <w:tcW w:w="5239" w:type="dxa"/>
            <w:shd w:val="clear" w:color="auto" w:fill="auto"/>
          </w:tcPr>
          <w:p w14:paraId="26DBC38E" w14:textId="77777777" w:rsidR="00747A56" w:rsidRDefault="00747A56" w:rsidP="003D398C">
            <w:pPr>
              <w:jc w:val="both"/>
              <w:rPr>
                <w:lang w:val="ru-RU"/>
              </w:rPr>
            </w:pPr>
          </w:p>
          <w:p w14:paraId="57E9F32E" w14:textId="77777777" w:rsidR="00747A56" w:rsidRDefault="00000000" w:rsidP="003D398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45230853" w14:textId="77777777" w:rsidR="00747A56" w:rsidRDefault="00000000" w:rsidP="003D398C">
            <w:pPr>
              <w:ind w:firstLine="72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4ECD4F89" w14:textId="77777777" w:rsidR="00747A56" w:rsidRDefault="00747A56" w:rsidP="003D398C">
      <w:pPr>
        <w:spacing w:beforeAutospacing="1" w:afterAutospacing="1"/>
        <w:jc w:val="both"/>
        <w:rPr>
          <w:lang w:val="ru-RU"/>
        </w:rPr>
      </w:pPr>
    </w:p>
    <w:p w14:paraId="35711702" w14:textId="77777777" w:rsidR="00747A56" w:rsidRDefault="00747A56" w:rsidP="003D398C">
      <w:pPr>
        <w:pStyle w:val="1"/>
        <w:rPr>
          <w:lang w:val="ru-RU"/>
        </w:rPr>
      </w:pPr>
    </w:p>
    <w:sectPr w:rsidR="00747A56" w:rsidSect="00FD193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78" w:right="1045" w:bottom="892" w:left="938" w:header="367" w:footer="2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20B2" w14:textId="77777777" w:rsidR="00AD56D7" w:rsidRDefault="00AD56D7">
      <w:r>
        <w:separator/>
      </w:r>
    </w:p>
  </w:endnote>
  <w:endnote w:type="continuationSeparator" w:id="0">
    <w:p w14:paraId="4B7231CD" w14:textId="77777777" w:rsidR="00AD56D7" w:rsidRDefault="00A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2042086567"/>
      <w:docPartObj>
        <w:docPartGallery w:val="Page Numbers (Bottom of Page)"/>
        <w:docPartUnique/>
      </w:docPartObj>
    </w:sdtPr>
    <w:sdtContent>
      <w:p w14:paraId="546A1C9C" w14:textId="5B1AD32A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end"/>
        </w:r>
      </w:p>
    </w:sdtContent>
  </w:sdt>
  <w:p w14:paraId="68C1230A" w14:textId="77777777" w:rsidR="00FD1936" w:rsidRDefault="00FD1936" w:rsidP="00FD1936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472293945"/>
      <w:docPartObj>
        <w:docPartGallery w:val="Page Numbers (Bottom of Page)"/>
        <w:docPartUnique/>
      </w:docPartObj>
    </w:sdtPr>
    <w:sdtContent>
      <w:p w14:paraId="57F08D1E" w14:textId="66194314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2</w:t>
        </w:r>
        <w:r>
          <w:rPr>
            <w:rStyle w:val="a3"/>
          </w:rPr>
          <w:fldChar w:fldCharType="end"/>
        </w:r>
      </w:p>
    </w:sdtContent>
  </w:sdt>
  <w:p w14:paraId="00606B6F" w14:textId="77777777" w:rsidR="00747A56" w:rsidRDefault="00747A56" w:rsidP="00FD1936">
    <w:pPr>
      <w:ind w:right="360"/>
    </w:pPr>
  </w:p>
  <w:p w14:paraId="0E0635ED" w14:textId="77777777" w:rsidR="00747A56" w:rsidRDefault="00747A5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04167776"/>
      <w:docPartObj>
        <w:docPartGallery w:val="Page Numbers (Bottom of Page)"/>
        <w:docPartUnique/>
      </w:docPartObj>
    </w:sdtPr>
    <w:sdtContent>
      <w:p w14:paraId="1075EB93" w14:textId="35047BB2" w:rsidR="00FD1936" w:rsidRDefault="00FD1936" w:rsidP="00802F08">
        <w:pPr>
          <w:pStyle w:val="af2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7FA6BF8" w14:textId="77777777" w:rsidR="00FD1936" w:rsidRDefault="00FD1936" w:rsidP="00FD19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E827" w14:textId="77777777" w:rsidR="00AD56D7" w:rsidRDefault="00AD56D7">
      <w:r>
        <w:separator/>
      </w:r>
    </w:p>
  </w:footnote>
  <w:footnote w:type="continuationSeparator" w:id="0">
    <w:p w14:paraId="6889243D" w14:textId="77777777" w:rsidR="00AD56D7" w:rsidRDefault="00A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284E" w14:textId="6F8A4736" w:rsidR="00FD1936" w:rsidRPr="00C34684" w:rsidRDefault="00FD1936" w:rsidP="00FD1936">
    <w:pPr>
      <w:pStyle w:val="af3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КП-2410-2/2023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«24»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  </w:t>
    </w:r>
  </w:p>
  <w:p w14:paraId="49AF0194" w14:textId="77777777" w:rsidR="00FD1936" w:rsidRDefault="00FD193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723040"/>
    <w:multiLevelType w:val="multilevel"/>
    <w:tmpl w:val="9AF092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EE73EA9"/>
    <w:multiLevelType w:val="multilevel"/>
    <w:tmpl w:val="394216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694204">
    <w:abstractNumId w:val="3"/>
  </w:num>
  <w:num w:numId="2" w16cid:durableId="2094737367">
    <w:abstractNumId w:val="1"/>
  </w:num>
  <w:num w:numId="3" w16cid:durableId="2136560497">
    <w:abstractNumId w:val="2"/>
  </w:num>
  <w:num w:numId="4" w16cid:durableId="571043438">
    <w:abstractNumId w:val="5"/>
  </w:num>
  <w:num w:numId="5" w16cid:durableId="1380323362">
    <w:abstractNumId w:val="0"/>
  </w:num>
  <w:num w:numId="6" w16cid:durableId="33778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A56"/>
    <w:rsid w:val="00083522"/>
    <w:rsid w:val="000A0C17"/>
    <w:rsid w:val="002D4F8D"/>
    <w:rsid w:val="003D398C"/>
    <w:rsid w:val="005F3F83"/>
    <w:rsid w:val="00747A56"/>
    <w:rsid w:val="007B3895"/>
    <w:rsid w:val="007C3586"/>
    <w:rsid w:val="00A8133E"/>
    <w:rsid w:val="00AD56D7"/>
    <w:rsid w:val="00C73A5B"/>
    <w:rsid w:val="00CD5A81"/>
    <w:rsid w:val="00D566A3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0C19"/>
  <w15:docId w15:val="{C6024C45-A2C0-8348-B0E7-1A45080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pPr>
      <w:suppressAutoHyphens w:val="0"/>
    </w:pPr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a7">
    <w:name w:val="annotation reference"/>
    <w:basedOn w:val="a0"/>
    <w:qFormat/>
    <w:rsid w:val="00062671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62671"/>
    <w:rPr>
      <w:lang w:val="en-US" w:eastAsia="en-US"/>
    </w:rPr>
  </w:style>
  <w:style w:type="character" w:customStyle="1" w:styleId="a9">
    <w:name w:val="Тема примечания Знак"/>
    <w:basedOn w:val="a8"/>
    <w:qFormat/>
    <w:rsid w:val="00062671"/>
    <w:rPr>
      <w:b/>
      <w:bCs/>
      <w:lang w:val="en-US" w:eastAsia="en-US"/>
    </w:rPr>
  </w:style>
  <w:style w:type="character" w:customStyle="1" w:styleId="HTML">
    <w:name w:val="Стандартный HTML Знак"/>
    <w:basedOn w:val="a0"/>
    <w:uiPriority w:val="99"/>
    <w:qFormat/>
    <w:rsid w:val="00F02A3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4168A0"/>
  </w:style>
  <w:style w:type="character" w:customStyle="1" w:styleId="s10">
    <w:name w:val="s10"/>
    <w:basedOn w:val="a0"/>
    <w:qFormat/>
    <w:rsid w:val="004168A0"/>
  </w:style>
  <w:style w:type="character" w:customStyle="1" w:styleId="s4">
    <w:name w:val="s4"/>
    <w:basedOn w:val="a0"/>
    <w:qFormat/>
    <w:rsid w:val="004168A0"/>
  </w:style>
  <w:style w:type="character" w:customStyle="1" w:styleId="s14">
    <w:name w:val="s14"/>
    <w:basedOn w:val="a0"/>
    <w:qFormat/>
    <w:rsid w:val="007623C3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f0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3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4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335F79"/>
    <w:pPr>
      <w:ind w:left="720"/>
      <w:contextualSpacing/>
    </w:pPr>
  </w:style>
  <w:style w:type="paragraph" w:styleId="af6">
    <w:name w:val="annotation text"/>
    <w:basedOn w:val="a"/>
    <w:qFormat/>
    <w:rsid w:val="00062671"/>
    <w:rPr>
      <w:sz w:val="20"/>
      <w:szCs w:val="20"/>
    </w:rPr>
  </w:style>
  <w:style w:type="paragraph" w:styleId="af7">
    <w:name w:val="annotation subject"/>
    <w:basedOn w:val="af6"/>
    <w:qFormat/>
    <w:rsid w:val="0006267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02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table" w:styleId="af8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5">
    <w:name w:val="ListLabel 25"/>
    <w:qFormat/>
    <w:rsid w:val="00A81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A60042D-DB15-6B4E-83E7-E43BDC79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25</cp:revision>
  <dcterms:created xsi:type="dcterms:W3CDTF">2022-07-01T13:34:00Z</dcterms:created>
  <dcterms:modified xsi:type="dcterms:W3CDTF">2023-06-06T16:55:00Z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