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ЭМ-0404-1/2023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04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Юнусов Айрат Забирович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д. Петровское Н.П. Даривл-М дом 88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05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161000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шестьдесят одна тысяча)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74514 (Семьдесят четыре тысячи пятьсот четырнадцать)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86486 (Восемьдесят шесть тысяч четыреста восемьдесят шесть)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Юнусов Айрат Забирович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4616 № 048382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Юнусов А. З.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