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ЭМ-1005-1/2023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мая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Богер  Антон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Солнечногорский район, СНТ «Радищево», участок 112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338892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тридцать восемь тысяч восемьсот девяносто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136105 (Сто тридцать шесть тысяч сто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202787 (Двести две тысячи семьсот восемьдесят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Богер  Антон Алексеевич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Богер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