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3152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ЭМ-1307-1/2022</w:t>
      </w:r>
      <w:bookmarkEnd w:id="0"/>
    </w:p>
    <w:p w14:paraId="3F6902E9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3AA1829B" w14:textId="77777777" w:rsidR="000908DB" w:rsidRDefault="00BF27FD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 xml:space="preserve">13</w:t>
      </w:r>
      <w:bookmarkEnd w:id="1"/>
      <w:r>
        <w:t xml:space="preserve">» июля 2022 </w:t>
      </w:r>
      <w:r>
        <w:rPr>
          <w:lang w:val="ru-RU"/>
        </w:rPr>
        <w:t>г</w:t>
      </w:r>
      <w:r>
        <w:t xml:space="preserve">.</w:t>
      </w:r>
    </w:p>
    <w:p w14:paraId="611C459B" w14:textId="77777777" w:rsidR="000908DB" w:rsidRDefault="00BF27FD">
      <w:pPr>
        <w:jc w:val="both"/>
      </w:pPr>
      <w:proofErr w:type="gramStart"/>
      <w:r>
        <w:rPr>
          <w:b/>
          <w:bCs/>
          <w:color w:val="000000"/>
        </w:rPr>
        <w:t xml:space="preserve">Акбашева Галина Алексеевна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ая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A72839" w14:textId="77777777" w:rsidR="000908DB" w:rsidRDefault="00BF27FD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6BBECF2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121EBB3B" w14:textId="77777777" w:rsidR="000908DB" w:rsidRDefault="00BF27FD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г. Москва, Проспект Куприна, дом 36, корпус 1, квартира 60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0017DCE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14442A98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1622CC2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FFDEFB2" w14:textId="77777777" w:rsidR="000908DB" w:rsidRDefault="00BF27FD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BE1541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6484D8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149480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35D349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9B79550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2E8260F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F08DA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1C668C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73ADF20E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732BEE88" w14:textId="77777777" w:rsidR="000908DB" w:rsidRPr="00C77B3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11245453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76729653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76AC38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55DBF01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lastRenderedPageBreak/>
        <w:t>Заказчик обязуется:</w:t>
      </w:r>
    </w:p>
    <w:p w14:paraId="7196079A" w14:textId="77777777" w:rsidR="000908DB" w:rsidRPr="00C77B3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11245484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23AEA512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DFF5C68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888FCD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A579B4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1DED5D05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36165B50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2B9E56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0A18180" w14:textId="77777777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 xml:space="preserve">14</w:t>
      </w:r>
      <w:bookmarkEnd w:id="4"/>
      <w:r>
        <w:t xml:space="preserve">» июля 2022</w:t>
      </w:r>
    </w:p>
    <w:p w14:paraId="4EF1B502" w14:textId="7F1DD4C1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4 (четыре) рабочих дня.</w:t>
      </w:r>
    </w:p>
    <w:p w14:paraId="29B9FFB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 xml:space="preserve">СТОИМОСТЬ РАБОТ И ПОРЯДОК ОПЛАТЫ</w:t>
      </w:r>
      <w:bookmarkEnd w:id="5"/>
    </w:p>
    <w:p w14:paraId="5F93192B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6" w:name="_Ref11245728"/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171596</w:t>
      </w:r>
      <w:bookmarkStart w:id="7" w:name="_Hlk514080320"/>
      <w:r>
        <w:rPr>
          <w:lang w:val="ru-RU"/>
        </w:rPr>
        <w:t xml:space="preserve"> (</w:t>
      </w:r>
      <w:bookmarkStart w:id="8" w:name="__DdeLink__241_4057230968"/>
      <w:r>
        <w:rPr>
          <w:lang w:val="ru-RU"/>
        </w:rPr>
        <w:t xml:space="preserve">Сто семьдесят одна тысяча пятьсот девяносто шесть) рублей</w:t>
      </w:r>
      <w:bookmarkEnd w:id="6"/>
      <w:bookmarkEnd w:id="7"/>
      <w:bookmarkEnd w:id="8"/>
      <w:r>
        <w:rPr>
          <w:lang w:val="ru-RU"/>
        </w:rPr>
        <w:t xml:space="preserve">.</w:t>
      </w:r>
    </w:p>
    <w:p w14:paraId="293967BB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0" w:name="_Ref11245775"/>
      <w:r>
        <w:rPr>
          <w:lang w:val="ru-RU"/>
        </w:rPr>
        <w:t xml:space="preserve">Стоимость материалов составляет </w:t>
      </w:r>
      <w:proofErr w:type="gramStart"/>
      <w:r>
        <w:rPr>
          <w:lang w:val="ru-RU"/>
        </w:rPr>
        <w:t xml:space="preserve">72036 (Семьдесят две тысячи тридцать шесть) рублей.</w:t>
      </w:r>
      <w:bookmarkEnd w:id="10"/>
    </w:p>
    <w:p w14:paraId="1A4D33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1" w:name="_Ref72339948"/>
      <w:r>
        <w:rPr>
          <w:lang w:val="ru-RU"/>
        </w:rPr>
        <w:t>Стоимость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99560 (Девяносто девять тысяч пятьсот шестьдесят) рублей.</w:t>
      </w:r>
      <w:bookmarkEnd w:id="11"/>
    </w:p>
    <w:p w14:paraId="1ED086EB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r>
        <w:rPr>
          <w:lang w:val="ru-RU"/>
        </w:rPr>
        <w:t xml:space="preserve">Оплата материалов осуществляется Заказчиком в размере 100% от стоимости материалов, указанной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11245775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4.2</w:t>
      </w:r>
      <w:r>
        <w:fldChar w:fldCharType="end"/>
      </w:r>
      <w:r>
        <w:rPr>
          <w:lang w:val="ru-RU"/>
        </w:rPr>
        <w:t>, в день поставки материалов на Объект.</w:t>
      </w:r>
    </w:p>
    <w:p w14:paraId="40D4B19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r>
        <w:rPr>
          <w:lang w:val="ru-RU"/>
        </w:rPr>
        <w:t xml:space="preserve">Оплата Работ осуществляется Заказчиком в размере 100% от стоимости работ, указанной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72339948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4.3</w:t>
      </w:r>
      <w:r>
        <w:fldChar w:fldCharType="end"/>
      </w:r>
      <w:r>
        <w:rPr>
          <w:lang w:val="ru-RU"/>
        </w:rPr>
        <w:t>, в день приемки выполненных Работ Заказчиком.</w:t>
      </w:r>
    </w:p>
    <w:p w14:paraId="3AAD23D4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F44442D" w14:textId="689093C4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2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F157B3">
        <w:rPr>
          <w:lang w:val="ru-RU"/>
        </w:rPr>
        <w:t xml:space="preserve"> </w:t>
      </w:r>
      <w:r w:rsidR="00F157B3">
        <w:rPr>
          <w:lang w:val="ru-RU"/>
        </w:rPr>
        <w:fldChar w:fldCharType="begin"/>
      </w:r>
      <w:r w:rsidR="00F157B3">
        <w:rPr>
          <w:lang w:val="ru-RU"/>
        </w:rPr>
        <w:instrText xml:space="preserve"> REF _Ref11360115 \r \h </w:instrText>
      </w:r>
      <w:r w:rsidR="00F157B3">
        <w:rPr>
          <w:lang w:val="ru-RU"/>
        </w:rPr>
      </w:r>
      <w:r w:rsidR="00F157B3">
        <w:rPr>
          <w:lang w:val="ru-RU"/>
        </w:rPr>
        <w:fldChar w:fldCharType="separate"/>
      </w:r>
      <w:r w:rsidR="00F157B3">
        <w:rPr>
          <w:lang w:val="ru-RU"/>
        </w:rPr>
        <w:t>12</w:t>
      </w:r>
      <w:r w:rsidR="00F157B3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2"/>
    </w:p>
    <w:p w14:paraId="18F822C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3" w:name="OLE_LINK2"/>
      <w:bookmarkStart w:id="14" w:name="OLE_LINK1"/>
      <w:r>
        <w:rPr>
          <w:lang w:val="ru-RU"/>
        </w:rPr>
        <w:t>приемки выполненных работ</w:t>
      </w:r>
      <w:bookmarkEnd w:id="13"/>
      <w:bookmarkEnd w:id="14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</w:p>
    <w:p w14:paraId="025A06A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5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11259551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5"/>
    </w:p>
    <w:p w14:paraId="52BD110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A42F86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r>
        <w:rPr>
          <w:rFonts w:eastAsia="Arial"/>
          <w:lang w:val="ru-RU"/>
        </w:rPr>
        <w:t xml:space="preserve">Риск случайной гибели или случайного повреждения Объекта переходит к Заказчику с момента выполнения Подрядчиком условий п. </w:t>
      </w:r>
      <w:r>
        <w:rPr>
          <w:rFonts w:eastAsia="Arial"/>
        </w:rPr>
        <w:fldChar w:fldCharType="begin"/>
      </w:r>
      <w:r>
        <w:rPr>
          <w:rFonts w:eastAsia="Arial"/>
        </w:rPr>
        <w:instrText>REF</w:instrText>
      </w:r>
      <w:r w:rsidRPr="00C77B3B">
        <w:rPr>
          <w:rFonts w:eastAsia="Arial"/>
          <w:lang w:val="ru-RU"/>
        </w:rPr>
        <w:instrText xml:space="preserve"> _</w:instrText>
      </w:r>
      <w:r>
        <w:rPr>
          <w:rFonts w:eastAsia="Arial"/>
        </w:rPr>
        <w:instrText>Ref</w:instrText>
      </w:r>
      <w:r w:rsidRPr="00C77B3B">
        <w:rPr>
          <w:rFonts w:eastAsia="Arial"/>
          <w:lang w:val="ru-RU"/>
        </w:rPr>
        <w:instrText>76730698 \</w:instrText>
      </w:r>
      <w:r>
        <w:rPr>
          <w:rFonts w:eastAsia="Arial"/>
        </w:rPr>
        <w:instrText>r</w:instrText>
      </w:r>
      <w:r w:rsidRPr="00C77B3B">
        <w:rPr>
          <w:rFonts w:eastAsia="Arial"/>
          <w:lang w:val="ru-RU"/>
        </w:rPr>
        <w:instrText xml:space="preserve"> \</w:instrText>
      </w:r>
      <w:r>
        <w:rPr>
          <w:rFonts w:eastAsia="Arial"/>
        </w:rPr>
        <w:instrText>h</w:instrText>
      </w:r>
      <w:r>
        <w:rPr>
          <w:rFonts w:eastAsia="Arial"/>
        </w:rPr>
      </w:r>
      <w:r>
        <w:rPr>
          <w:rFonts w:eastAsia="Arial"/>
        </w:rPr>
        <w:fldChar w:fldCharType="separate"/>
      </w:r>
      <w:r>
        <w:rPr>
          <w:rFonts w:eastAsia="Arial"/>
        </w:rPr>
        <w:t>5.3</w:t>
      </w:r>
      <w:r>
        <w:rPr>
          <w:rFonts w:eastAsia="Arial"/>
        </w:rPr>
        <w:fldChar w:fldCharType="end"/>
      </w:r>
      <w:r>
        <w:rPr>
          <w:rFonts w:eastAsia="Arial"/>
          <w:lang w:val="ru-RU"/>
        </w:rPr>
        <w:t xml:space="preserve"> Договора.</w:t>
      </w:r>
    </w:p>
    <w:p w14:paraId="3640ADD6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lastRenderedPageBreak/>
        <w:t>ОТВЕТСТВЕННОСТЬ. РИСКИ </w:t>
      </w:r>
    </w:p>
    <w:p w14:paraId="6A59AE7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0D875FF5" w14:textId="58E090DB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</w:t>
      </w:r>
      <w:r w:rsidR="00FE4209" w:rsidRPr="00FE4209">
        <w:rPr>
          <w:lang w:val="ru-RU"/>
        </w:rPr>
        <w:t xml:space="preserve"> </w:t>
      </w:r>
      <w:r>
        <w:rPr>
          <w:lang w:val="ru-RU"/>
        </w:rPr>
        <w:t>государственным стандартам и техническим условиям, несет Подрядчик.</w:t>
      </w:r>
    </w:p>
    <w:p w14:paraId="1D78E11E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1610EB2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37D917D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4343458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 w14:paraId="06CFDD3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F67044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E1D4FC5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1BA5D94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35A4B927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B5FE477" w14:textId="77777777" w:rsidR="00D86865" w:rsidRPr="00D14787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78CC4DCB" w14:textId="7CE58DBB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0D15729" w14:textId="77777777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6EAC7309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3E9D2EE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t>в случае нарушения условий эксплуатации смонтированного оборудования и материалов</w:t>
      </w:r>
    </w:p>
    <w:p w14:paraId="60CD35B3" w14:textId="77777777" w:rsid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</w:t>
      </w:r>
      <w:r w:rsidRPr="00540663">
        <w:rPr>
          <w:lang w:val="ru-RU"/>
        </w:rPr>
        <w:lastRenderedPageBreak/>
        <w:t xml:space="preserve">Подрядчик обязан устранить дефекты за свой счет при условии выполнения Заказчиком правил эксплуатации. </w:t>
      </w:r>
    </w:p>
    <w:p w14:paraId="66981545" w14:textId="1E4F3C68" w:rsidR="000908DB" w:rsidRP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</w:t>
      </w:r>
      <w:r w:rsidR="009D484C" w:rsidRPr="00540663">
        <w:rPr>
          <w:lang w:val="ru-RU"/>
        </w:rPr>
        <w:t>а</w:t>
      </w:r>
      <w:r w:rsidRPr="00540663">
        <w:rPr>
          <w:lang w:val="ru-RU"/>
        </w:rPr>
        <w:t xml:space="preserve"> материалы предоставляется от завода-изготовителя. </w:t>
      </w:r>
    </w:p>
    <w:p w14:paraId="526DCE27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98A826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1B8F01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EDFCAA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0A6DF46F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37470DA8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3BE3BCE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AD1A4D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47AE4A5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0466AAD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A9C7E6E" w14:textId="77777777" w:rsid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71B505FE" w14:textId="6CBB37E4" w:rsidR="000908DB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6EBB7924" w14:textId="77777777" w:rsidR="00540663" w:rsidRDefault="00540663" w:rsidP="00540663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655C273A" w14:textId="292353FD" w:rsidR="00540663" w:rsidRP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lastRenderedPageBreak/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48B3E63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6" w:name="_Ref11360115"/>
      <w:r>
        <w:rPr>
          <w:b/>
          <w:lang w:val="ru-RU"/>
        </w:rPr>
        <w:t>АДРЕСА И РЕКВИЗИТЫ СТОРОН</w:t>
      </w:r>
      <w:bookmarkEnd w:id="16"/>
    </w:p>
    <w:p w14:paraId="3892EEFF" w14:textId="763F19D2" w:rsidR="000908DB" w:rsidRDefault="00BF27FD" w:rsidP="001633FB">
      <w:pPr>
        <w:spacing w:before="100" w:beforeAutospacing="1" w:after="120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4"/>
        <w:gridCol w:w="5424"/>
      </w:tblGrid>
      <w:tr w:rsidR="000908DB" w14:paraId="65C51556" w14:textId="77777777" w:rsidTr="001633FB">
        <w:trPr>
          <w:trHeight w:val="5079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</w:tcPr>
          <w:p w14:paraId="77E77683" w14:textId="77777777" w:rsidR="000908DB" w:rsidRDefault="00BF27FD">
            <w:pPr>
              <w:spacing w:beforeAutospacing="1" w:afterAutospacing="1"/>
              <w:jc w:val="both"/>
            </w:pPr>
            <w:bookmarkStart w:id="17" w:name="__DdeLink__243_59595647"/>
            <w:proofErr w:type="gramStart"/>
            <w:r>
              <w:rPr>
                <w:b/>
              </w:rPr>
              <w:t xml:space="preserve">Акбашева Галина Алексеевна</w:t>
            </w:r>
            <w:bookmarkEnd w:id="17"/>
            <w:r>
              <w:rPr>
                <w:b/>
              </w:rPr>
              <w:t xml:space="preserve"> </w:t>
            </w:r>
          </w:p>
          <w:p w14:paraId="05BA838B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5F551A06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ED450AA" w14:textId="77777777" w:rsidR="000908DB" w:rsidRDefault="000908DB">
            <w:pPr>
              <w:spacing w:beforeAutospacing="1" w:afterAutospacing="1"/>
              <w:rPr>
                <w:b/>
              </w:rPr>
            </w:pPr>
          </w:p>
          <w:p w14:paraId="12276699" w14:textId="77777777" w:rsidR="000908DB" w:rsidRDefault="00BF27FD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____________________</w:t>
            </w:r>
            <w:r>
              <w:t xml:space="preserve"> </w:t>
            </w:r>
          </w:p>
        </w:tc>
        <w:tc>
          <w:tcPr>
            <w:tcW w:w="54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7B116" w14:textId="77777777" w:rsidR="000908DB" w:rsidRDefault="00BF27F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27140A1" w14:textId="77777777" w:rsidR="000908DB" w:rsidRDefault="00BF27FD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DC93DB3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6C50D45E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73EFF9E7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58531884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6E054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71E1B3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906CB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8" w:name="OLE_LINK6"/>
          </w:p>
          <w:p w14:paraId="64C146C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18"/>
            <w:r>
              <w:t xml:space="preserve"> </w:t>
            </w:r>
          </w:p>
        </w:tc>
      </w:tr>
    </w:tbl>
    <w:p w14:paraId="59A570BF" w14:textId="6DCE80C0" w:rsidR="000908DB" w:rsidRDefault="001633FB" w:rsidP="00813878">
      <w:pPr>
        <w:pStyle w:val="1"/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3AE328DA" wp14:editId="1D3E7350">
                <wp:simplePos x="0" y="0"/>
                <wp:positionH relativeFrom="margin">
                  <wp:posOffset>45509</wp:posOffset>
                </wp:positionH>
                <wp:positionV relativeFrom="paragraph">
                  <wp:posOffset>536152</wp:posOffset>
                </wp:positionV>
                <wp:extent cx="6578600" cy="1125855"/>
                <wp:effectExtent l="0" t="0" r="0" b="4445"/>
                <wp:wrapSquare wrapText="bothSides"/>
                <wp:docPr id="100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8600" cy="1125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10348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5103"/>
                              <w:gridCol w:w="5245"/>
                            </w:tblGrid>
                            <w:tr w:rsidR="000908DB" w14:paraId="08830CCF" w14:textId="77777777" w:rsidTr="006B4A5E">
                              <w:tc>
                                <w:tcPr>
                                  <w:tcW w:w="5103" w:type="dxa"/>
                                  <w:shd w:val="clear" w:color="auto" w:fill="auto"/>
                                </w:tcPr>
                                <w:p w14:paraId="779A6926" w14:textId="77777777" w:rsidR="000908DB" w:rsidRDefault="00BF27FD">
                                  <w:pPr>
                                    <w:pStyle w:val="af2"/>
                                    <w:spacing w:beforeAutospacing="1" w:afterAutospacing="1"/>
                                    <w:jc w:val="both"/>
                                  </w:pP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Заказчик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shd w:val="clear" w:color="auto" w:fill="auto"/>
                                </w:tcPr>
                                <w:p w14:paraId="79C0D1D5" w14:textId="77777777" w:rsidR="000908DB" w:rsidRDefault="00BF27FD">
                                  <w:pPr>
                                    <w:pStyle w:val="af2"/>
                                    <w:spacing w:beforeAutospacing="1" w:afterAutospacing="1"/>
                                    <w:jc w:val="both"/>
                                  </w:pP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Подрядчик</w:t>
                                  </w:r>
                                  <w:proofErr w:type="spellEnd"/>
                                </w:p>
                                <w:p w14:paraId="753EE278" w14:textId="77777777" w:rsidR="000908DB" w:rsidRDefault="000908DB">
                                  <w:pPr>
                                    <w:pStyle w:val="af2"/>
                                    <w:spacing w:beforeAutospacing="1" w:afterAutospacing="1"/>
                                    <w:ind w:firstLine="720"/>
                                    <w:jc w:val="both"/>
                                  </w:pPr>
                                </w:p>
                              </w:tc>
                            </w:tr>
                            <w:tr w:rsidR="000908DB" w:rsidRPr="00D86865" w14:paraId="78858A2A" w14:textId="77777777" w:rsidTr="006B4A5E">
                              <w:trPr>
                                <w:trHeight w:val="916"/>
                              </w:trPr>
                              <w:tc>
                                <w:tcPr>
                                  <w:tcW w:w="5103" w:type="dxa"/>
                                  <w:shd w:val="clear" w:color="auto" w:fill="auto"/>
                                </w:tcPr>
                                <w:p w14:paraId="268F1461" w14:textId="4ADC63CA" w:rsidR="000908DB" w:rsidRDefault="00BF27FD">
                                  <w:pPr>
                                    <w:pStyle w:val="af2"/>
                                    <w:spacing w:beforeAutospacing="1" w:afterAutospacing="1"/>
                                    <w:jc w:val="both"/>
                                  </w:pPr>
                                  <w:bookmarkStart w:id="19" w:name="__UnoMark__682_3720758309"/>
                                  <w:bookmarkEnd w:id="19"/>
                                  <w:r>
                                    <w:rPr>
                                      <w:lang w:val="ru-RU"/>
                                    </w:rPr>
                                    <w:t>__________</w:t>
                                  </w:r>
                                  <w:r w:rsidR="006B4A5E">
                                    <w:rPr>
                                      <w:lang w:val="ru-RU"/>
                                    </w:rPr>
                                    <w:t xml:space="preserve">__</w:t>
                                  </w:r>
                                  <w:r>
                                    <w:rPr>
                                      <w:lang w:val="ru-RU"/>
                                    </w:rPr>
                                    <w:t xml:space="preserve">____/ </w:t>
                                  </w:r>
                                  <w:bookmarkStart w:id="20" w:name="__DdeLink__1979_2328210590"/>
                                  <w:proofErr w:type="gramStart"/>
                                  <w:r>
                                    <w:rPr>
                                      <w:lang w:val="ru-RU"/>
                                    </w:rPr>
                                    <w:t xml:space="preserve">Акбашева Г. А.</w:t>
                                  </w:r>
                                  <w:bookmarkEnd w:id="20"/>
                                  <w:r>
                                    <w:rPr>
                                      <w:lang w:val="ru-RU"/>
                                    </w:rPr>
                                    <w:t xml:space="preserve"> /</w:t>
                                  </w:r>
                                  <w:r>
                                    <w:t xml:space="preserve">                                                   </w:t>
                                  </w:r>
                                  <w:bookmarkStart w:id="21" w:name="__UnoMark__683_3720758309"/>
                                  <w:bookmarkEnd w:id="21"/>
                                </w:p>
                              </w:tc>
                              <w:tc>
                                <w:tcPr>
                                  <w:tcW w:w="5245" w:type="dxa"/>
                                  <w:shd w:val="clear" w:color="auto" w:fill="auto"/>
                                </w:tcPr>
                                <w:p w14:paraId="5A0D8309" w14:textId="77777777" w:rsidR="000908DB" w:rsidRDefault="00BF27FD">
                                  <w:pPr>
                                    <w:pStyle w:val="af2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bookmarkStart w:id="22" w:name="__UnoMark__684_3720758309"/>
                                  <w:bookmarkEnd w:id="22"/>
                                  <w:r>
                                    <w:rPr>
                                      <w:lang w:val="ru-RU"/>
                                    </w:rPr>
                                    <w:t xml:space="preserve">____________________/Сарычев </w:t>
                                  </w:r>
                                  <w:proofErr w:type="gramStart"/>
                                  <w:r>
                                    <w:rPr>
                                      <w:lang w:val="ru-RU"/>
                                    </w:rPr>
                                    <w:t>О.В.</w:t>
                                  </w:r>
                                  <w:proofErr w:type="gramEnd"/>
                                  <w:r>
                                    <w:rPr>
                                      <w:lang w:val="ru-RU"/>
                                    </w:rPr>
                                    <w:t xml:space="preserve">/                                                    </w:t>
                                  </w:r>
                                </w:p>
                                <w:p w14:paraId="5368DA24" w14:textId="77777777" w:rsidR="000908DB" w:rsidRDefault="00BF27FD">
                                  <w:pPr>
                                    <w:pStyle w:val="af2"/>
                                    <w:ind w:firstLine="720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lang w:val="ru-RU"/>
                                    </w:rPr>
                                    <w:t>м.п</w:t>
                                  </w:r>
                                  <w:proofErr w:type="spellEnd"/>
                                  <w:r>
                                    <w:rPr>
                                      <w:lang w:val="ru-RU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36126D76" w14:textId="77777777" w:rsidR="000908DB" w:rsidRPr="00C77B3B" w:rsidRDefault="000908DB">
                            <w:pPr>
                              <w:pStyle w:val="af2"/>
                              <w:rPr>
                                <w:color w:val="000000"/>
                                <w:lang w:val="ru-RU"/>
                              </w:rPr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E328DA" id="Врезка1" o:spid="_x0000_s1026" style="position:absolute;margin-left:3.6pt;margin-top:42.2pt;width:518pt;height:88.65pt;z-index: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" filled="f" stroked="f">
                <v:textbox inset="0,0,0,0">
                  <w:txbxContent>
                    <w:tbl>
                      <w:tblPr>
                        <w:tblW w:w="10348" w:type="dxa"/>
                        <w:tblLook w:val="01E0" w:firstRow="1" w:lastRow="1" w:firstColumn="1" w:lastColumn="1" w:noHBand="0" w:noVBand="0"/>
                      </w:tblPr>
                      <w:tblGrid>
                        <w:gridCol w:w="5103"/>
                        <w:gridCol w:w="5245"/>
                      </w:tblGrid>
                      <w:tr w:rsidR="000908DB" w14:paraId="08830CCF" w14:textId="77777777" w:rsidTr="006B4A5E">
                        <w:tc>
                          <w:tcPr>
                            <w:tcW w:w="5103" w:type="dxa"/>
                            <w:shd w:val="clear" w:color="auto" w:fill="auto"/>
                          </w:tcPr>
                          <w:p w14:paraId="779A6926" w14:textId="77777777" w:rsidR="000908DB" w:rsidRDefault="00BF27FD">
                            <w:pPr>
                              <w:pStyle w:val="af2"/>
                              <w:spacing w:beforeAutospacing="1" w:afterAutospacing="1"/>
                              <w:jc w:val="both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Заказчик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5245" w:type="dxa"/>
                            <w:shd w:val="clear" w:color="auto" w:fill="auto"/>
                          </w:tcPr>
                          <w:p w14:paraId="79C0D1D5" w14:textId="77777777" w:rsidR="000908DB" w:rsidRDefault="00BF27FD">
                            <w:pPr>
                              <w:pStyle w:val="af2"/>
                              <w:spacing w:beforeAutospacing="1" w:afterAutospacing="1"/>
                              <w:jc w:val="both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Подрядчик</w:t>
                            </w:r>
                            <w:proofErr w:type="spellEnd"/>
                          </w:p>
                          <w:p w14:paraId="753EE278" w14:textId="77777777" w:rsidR="000908DB" w:rsidRDefault="000908DB">
                            <w:pPr>
                              <w:pStyle w:val="af2"/>
                              <w:spacing w:beforeAutospacing="1" w:afterAutospacing="1"/>
                              <w:ind w:firstLine="720"/>
                              <w:jc w:val="both"/>
                            </w:pPr>
                          </w:p>
                        </w:tc>
                      </w:tr>
                      <w:tr w:rsidR="000908DB" w:rsidRPr="00D86865" w14:paraId="78858A2A" w14:textId="77777777" w:rsidTr="006B4A5E">
                        <w:trPr>
                          <w:trHeight w:val="916"/>
                        </w:trPr>
                        <w:tc>
                          <w:tcPr>
                            <w:tcW w:w="5103" w:type="dxa"/>
                            <w:shd w:val="clear" w:color="auto" w:fill="auto"/>
                          </w:tcPr>
                          <w:p w14:paraId="268F1461" w14:textId="4ADC63CA" w:rsidR="000908DB" w:rsidRDefault="00BF27FD">
                            <w:pPr>
                              <w:pStyle w:val="af2"/>
                              <w:spacing w:beforeAutospacing="1" w:afterAutospacing="1"/>
                              <w:jc w:val="both"/>
                            </w:pPr>
                            <w:bookmarkStart w:id="23" w:name="__UnoMark__682_3720758309"/>
                            <w:bookmarkEnd w:id="23"/>
                            <w:r>
                              <w:rPr>
                                <w:lang w:val="ru-RU"/>
                              </w:rPr>
                              <w:t>__________</w:t>
                            </w:r>
                            <w:r w:rsidR="006B4A5E">
                              <w:rPr>
                                <w:lang w:val="ru-RU"/>
                              </w:rPr>
                              <w:t xml:space="preserve">__</w:t>
                            </w:r>
                            <w:r>
                              <w:rPr>
                                <w:lang w:val="ru-RU"/>
                              </w:rPr>
                              <w:t xml:space="preserve">____/ </w:t>
                            </w:r>
                            <w:bookmarkStart w:id="24" w:name="__DdeLink__1979_2328210590"/>
                            <w:proofErr w:type="gramStart"/>
                            <w:r>
                              <w:rPr>
                                <w:lang w:val="ru-RU"/>
                              </w:rPr>
                              <w:t xml:space="preserve">Акбашева Г. А.</w:t>
                            </w:r>
                            <w:bookmarkEnd w:id="24"/>
                            <w:r>
                              <w:rPr>
                                <w:lang w:val="ru-RU"/>
                              </w:rPr>
                              <w:t xml:space="preserve"> /</w:t>
                            </w:r>
                            <w:r>
                              <w:t xml:space="preserve">                                                   </w:t>
                            </w:r>
                            <w:bookmarkStart w:id="25" w:name="__UnoMark__683_3720758309"/>
                            <w:bookmarkEnd w:id="25"/>
                          </w:p>
                        </w:tc>
                        <w:tc>
                          <w:tcPr>
                            <w:tcW w:w="5245" w:type="dxa"/>
                            <w:shd w:val="clear" w:color="auto" w:fill="auto"/>
                          </w:tcPr>
                          <w:p w14:paraId="5A0D8309" w14:textId="77777777" w:rsidR="000908DB" w:rsidRDefault="00BF27FD">
                            <w:pPr>
                              <w:pStyle w:val="af2"/>
                              <w:jc w:val="both"/>
                              <w:rPr>
                                <w:lang w:val="ru-RU"/>
                              </w:rPr>
                            </w:pPr>
                            <w:bookmarkStart w:id="26" w:name="__UnoMark__684_3720758309"/>
                            <w:bookmarkEnd w:id="26"/>
                            <w:r>
                              <w:rPr>
                                <w:lang w:val="ru-RU"/>
                              </w:rPr>
                              <w:t xml:space="preserve">____________________/Сарычев </w:t>
                            </w:r>
                            <w:proofErr w:type="gramStart"/>
                            <w:r>
                              <w:rPr>
                                <w:lang w:val="ru-RU"/>
                              </w:rPr>
                              <w:t>О.В.</w:t>
                            </w:r>
                            <w:proofErr w:type="gramEnd"/>
                            <w:r>
                              <w:rPr>
                                <w:lang w:val="ru-RU"/>
                              </w:rPr>
                              <w:t xml:space="preserve">/                                                    </w:t>
                            </w:r>
                          </w:p>
                          <w:p w14:paraId="5368DA24" w14:textId="77777777" w:rsidR="000908DB" w:rsidRDefault="00BF27FD">
                            <w:pPr>
                              <w:pStyle w:val="af2"/>
                              <w:ind w:firstLine="720"/>
                              <w:jc w:val="both"/>
                              <w:rPr>
                                <w:lang w:val="ru-RU"/>
                              </w:rPr>
                            </w:pPr>
                            <w:proofErr w:type="spellStart"/>
                            <w:r>
                              <w:rPr>
                                <w:lang w:val="ru-RU"/>
                              </w:rPr>
                              <w:t>м.п</w:t>
                            </w:r>
                            <w:proofErr w:type="spellEnd"/>
                            <w:r>
                              <w:rPr>
                                <w:lang w:val="ru-RU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36126D76" w14:textId="77777777" w:rsidR="000908DB" w:rsidRPr="00C77B3B" w:rsidRDefault="000908DB">
                      <w:pPr>
                        <w:pStyle w:val="af2"/>
                        <w:rPr>
                          <w:color w:val="000000"/>
                          <w:lang w:val="ru-RU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sectPr w:rsidR="000908DB" w:rsidSect="00540663">
      <w:footerReference w:type="default" r:id="rId8"/>
      <w:pgSz w:w="11906" w:h="16838"/>
      <w:pgMar w:top="859" w:right="980" w:bottom="1011" w:left="1003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54F10" w14:textId="77777777" w:rsidR="00244A7B" w:rsidRDefault="00244A7B">
      <w:r>
        <w:separator/>
      </w:r>
    </w:p>
  </w:endnote>
  <w:endnote w:type="continuationSeparator" w:id="0">
    <w:p w14:paraId="50E96D63" w14:textId="77777777" w:rsidR="00244A7B" w:rsidRDefault="00244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08499" w14:textId="77777777" w:rsidR="000908DB" w:rsidRDefault="000908DB"/>
  <w:p w14:paraId="21CBB727" w14:textId="77777777" w:rsidR="000908DB" w:rsidRDefault="000908D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53E54" w14:textId="77777777" w:rsidR="00244A7B" w:rsidRDefault="00244A7B">
      <w:r>
        <w:separator/>
      </w:r>
    </w:p>
  </w:footnote>
  <w:footnote w:type="continuationSeparator" w:id="0">
    <w:p w14:paraId="16C63419" w14:textId="77777777" w:rsidR="00244A7B" w:rsidRDefault="00244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0F3FCC"/>
    <w:multiLevelType w:val="multilevel"/>
    <w:tmpl w:val="579C6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511728">
    <w:abstractNumId w:val="3"/>
  </w:num>
  <w:num w:numId="2" w16cid:durableId="1365642129">
    <w:abstractNumId w:val="0"/>
  </w:num>
  <w:num w:numId="3" w16cid:durableId="193540202">
    <w:abstractNumId w:val="2"/>
  </w:num>
  <w:num w:numId="4" w16cid:durableId="289821581">
    <w:abstractNumId w:val="4"/>
  </w:num>
  <w:num w:numId="5" w16cid:durableId="434523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B"/>
    <w:rsid w:val="00020E2E"/>
    <w:rsid w:val="000908DB"/>
    <w:rsid w:val="001633FB"/>
    <w:rsid w:val="002005D8"/>
    <w:rsid w:val="00244A7B"/>
    <w:rsid w:val="00523BBC"/>
    <w:rsid w:val="00540663"/>
    <w:rsid w:val="005D081C"/>
    <w:rsid w:val="006B4A5E"/>
    <w:rsid w:val="00813878"/>
    <w:rsid w:val="009B0F3D"/>
    <w:rsid w:val="009D484C"/>
    <w:rsid w:val="00BD7F4E"/>
    <w:rsid w:val="00BF27FD"/>
    <w:rsid w:val="00C77B3B"/>
    <w:rsid w:val="00D86865"/>
    <w:rsid w:val="00EE3589"/>
    <w:rsid w:val="00F02C81"/>
    <w:rsid w:val="00F157B3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35FB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</TotalTime>
  <Pages>5</Pages>
  <Words>1953</Words>
  <Characters>11135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51</cp:revision>
  <cp:lastPrinted>2019-05-14T22:44:00Z</cp:lastPrinted>
  <dcterms:created xsi:type="dcterms:W3CDTF">2021-07-08T12:18:00Z</dcterms:created>
  <dcterms:modified xsi:type="dcterms:W3CDTF">2022-06-30T16:49:00Z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