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ЭМ-1403-1/2024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15</w:t>
      </w:r>
      <w:bookmarkEnd w:id="1"/>
      <w:r>
        <w:t xml:space="preserve">» марта 2024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Николаенко Татьяна Петровна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Грина, д.12, кв.143, под.3, эт.5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17</w:t>
      </w:r>
      <w:bookmarkEnd w:id="4"/>
      <w:r>
        <w:t xml:space="preserve">» марта 2024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364869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Триста шестьдесят четыре тысячи восемьсот шестьдесят девять)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200976 (Двести тысяч девятьсот семьдесят шесть)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163893 (Сто шестьдесят три тысячи восемьсот девяносто три)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Николаенко Татьяна Петровна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4511 № 569195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Отделением УФМС России по
</w:t>
              <w:br/>
              <w:t xml:space="preserve">гор.Москве по району Северное Бутово от
</w:t>
              <w:br/>
              <w:t xml:space="preserve">27.06.2012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Николаенко Т. П.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ЭМ-1403-1/2024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«15» марта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