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 от 07 апреля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Винокуров Алексей Игоревич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494</w:t>
            </w:r>
          </w:p>
        </w:tc>
        <w:tc>
          <w:tcPr>
            <w:tcW w:type="dxa" w:w="1134"/>
          </w:tcPr>
          <w:p>
            <w:r>
              <w:t>2470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13056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343</w:t>
            </w:r>
          </w:p>
        </w:tc>
        <w:tc>
          <w:tcPr>
            <w:tcW w:type="dxa" w:w="1134"/>
          </w:tcPr>
          <w:p>
            <w:r>
              <w:t>29498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856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1465</w:t>
            </w:r>
          </w:p>
        </w:tc>
        <w:tc>
          <w:tcPr>
            <w:tcW w:type="dxa" w:w="1134"/>
          </w:tcPr>
          <w:p>
            <w:r>
              <w:t>1465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53995 руб.</w:t>
      </w:r>
    </w:p>
    <w:p>
      <w:r>
        <w:rPr>
          <w:b/>
        </w:rPr>
        <w:t>Пятьдесят три тысячи девятьсот девяносто пять 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