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ЭМ-81 от 24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Баско Ольга Викторовна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14850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21800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2х4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связи КСПВ 4х0,5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4440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47300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65100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312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5440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Шкаф телекоммуникационный 9U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19176</w:t>
            </w:r>
          </w:p>
        </w:tc>
        <w:tc>
          <w:tcPr>
            <w:tcW w:type="dxa" w:w="1134"/>
          </w:tcPr>
          <w:p>
            <w:r>
              <w:t>19176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10529</w:t>
            </w:r>
          </w:p>
        </w:tc>
        <w:tc>
          <w:tcPr>
            <w:tcW w:type="dxa" w:w="1134"/>
          </w:tcPr>
          <w:p>
            <w:r>
              <w:t>10529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29670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5900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6465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3290</w:t>
            </w:r>
          </w:p>
        </w:tc>
        <w:tc>
          <w:tcPr>
            <w:tcW w:type="dxa" w:w="1134"/>
          </w:tcPr>
          <w:p>
            <w:r>
              <w:t>9870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18500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535"/>
          </w:tcPr>
          <w:p>
            <w:r>
              <w:t>Реле освещенности (фотореле) с датчиком ABB T-1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6171</w:t>
            </w:r>
          </w:p>
        </w:tc>
        <w:tc>
          <w:tcPr>
            <w:tcW w:type="dxa" w:w="1134"/>
          </w:tcPr>
          <w:p>
            <w:r>
              <w:t>6171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49 на сумму: 390579 руб.</w:t>
      </w:r>
    </w:p>
    <w:p>
      <w:r>
        <w:t>Скидка: 25349 руб.</w:t>
      </w:r>
    </w:p>
    <w:p>
      <w:r>
        <w:t>Итого со скидкой: 365230 руб.</w:t>
      </w:r>
    </w:p>
    <w:p>
      <w:r>
        <w:rPr>
          <w:b/>
        </w:rPr>
        <w:t>Триста девяносто тысяч пятьсот семьдесят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