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Опря Дарья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ЭМ-2504-1/2023 от 25 апреля 2023 г. Приложение №1. Материалы</w:t>
      </w:r>
    </w:p>
    <w:p>
      <w:r>
        <w:rPr>
          <w:b/>
        </w:rPr>
        <w:t>Сумма: 152366 руб.</w:t>
      </w:r>
    </w:p>
    <w:p>
      <w:r>
        <w:t>Сто пятьдесят две тысячи триста шестьдесят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