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111</w:t>
      </w:r>
    </w:p>
    <w:p>
      <w:pPr>
        <w:jc w:val="right"/>
      </w:pPr>
      <w:r>
        <w:t>от « 03 » 05 2023 г.</w:t>
      </w:r>
    </w:p>
    <w:p>
      <w:r>
        <w:rPr>
          <w:b/>
        </w:rPr>
        <w:t>Принято от:</w:t>
      </w:r>
    </w:p>
    <w:p>
      <w:r>
        <w:t>Юнусова Надежда Геннадьевна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ЭМ-2804-1/2023 от 28 апреля 2023 г. Приложение №1. Работы</w:t>
      </w:r>
    </w:p>
    <w:p>
      <w:r>
        <w:rPr>
          <w:b/>
        </w:rPr>
        <w:t>Сумма: 66902 руб.</w:t>
      </w:r>
    </w:p>
    <w:p>
      <w:r>
        <w:t>Шестьдесят шесть тысяч девятьсот два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