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13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Сметанина Елена Валерьевна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ЭМ-2001-1/2023 от 20 января 2023 г. Приложение №1. Материалы</w:t>
      </w:r>
    </w:p>
    <w:p>
      <w:r>
        <w:rPr>
          <w:b/>
        </w:rPr>
        <w:t>Сумма: 106760 руб.</w:t>
      </w:r>
    </w:p>
    <w:p>
      <w:r>
        <w:t>Сто шесть тысяч семьсот шестьдесят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