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130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Костенко Олег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ЭМ-0206-1/2023 от 02 июня 2023 г. Приложение №1. Материалы</w:t>
      </w:r>
    </w:p>
    <w:p>
      <w:r>
        <w:rPr>
          <w:b/>
        </w:rPr>
        <w:t>Сумма: 142245 руб.</w:t>
      </w:r>
    </w:p>
    <w:p>
      <w:r>
        <w:t>Сто сорок две тысячи двести сорок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