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Аксенов Игорь Павлович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КП-0111-1/2022 от 01 ноября 2022 г. Приложение №1. Материалы</w:t>
      </w:r>
    </w:p>
    <w:p>
      <w:r>
        <w:rPr>
          <w:b/>
        </w:rPr>
        <w:t>Сумма: 76868 руб.</w:t>
      </w:r>
    </w:p>
    <w:p>
      <w:r>
        <w:t>Семьдесят шесть тысяч восемьсот шестьдесят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