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167</w:t>
      </w:r>
    </w:p>
    <w:p>
      <w:pPr>
        <w:jc w:val="right"/>
      </w:pPr>
      <w:r>
        <w:t>от « 19 » 07 2023 г.</w:t>
      </w:r>
    </w:p>
    <w:p>
      <w:r>
        <w:rPr>
          <w:b/>
        </w:rPr>
        <w:t>Принято от:</w:t>
      </w:r>
    </w:p>
    <w:p>
      <w:r>
        <w:t>Курамшин Никита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ЭМ-1307-3/2023 от 13 июля 2023 г. Приложение №1. Работы</w:t>
      </w:r>
    </w:p>
    <w:p>
      <w:r>
        <w:rPr>
          <w:b/>
        </w:rPr>
        <w:t>Сумма: 68303 руб.</w:t>
      </w:r>
    </w:p>
    <w:p>
      <w:r>
        <w:t>Шестьдесят восемь тысяч триста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