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</w:t>
      </w:r>
    </w:p>
    <w:p>
      <w:pPr>
        <w:jc w:val="right"/>
      </w:pPr>
      <w:r>
        <w:t>от « 23 » 01 2023 г.</w:t>
      </w:r>
    </w:p>
    <w:p>
      <w:r>
        <w:rPr>
          <w:b/>
        </w:rPr>
        <w:t>Принято от:</w:t>
      </w:r>
    </w:p>
    <w:p>
      <w:r>
        <w:t>Грибов Александр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ЭМ-2101-1/2023 от 21 января 2023 г. Приложение №1. Работы</w:t>
      </w:r>
    </w:p>
    <w:p>
      <w:r>
        <w:rPr>
          <w:b/>
        </w:rPr>
        <w:t>Сумма: 23184 руб.</w:t>
      </w:r>
    </w:p>
    <w:p>
      <w:r>
        <w:t>Двадцать три тысячи сто восемьдесят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