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194</w:t>
      </w:r>
    </w:p>
    <w:p>
      <w:pPr>
        <w:jc w:val="right"/>
      </w:pPr>
      <w:r>
        <w:t>от « 24 » августа 2023 г.</w:t>
      </w:r>
    </w:p>
    <w:p>
      <w:r>
        <w:rPr>
          <w:b/>
        </w:rPr>
        <w:t>Принято от:</w:t>
      </w:r>
    </w:p>
    <w:p>
      <w:r>
        <w:t>Ананьев Петр Андреевич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ЭМ-1408-2/2023 от 14 августа 2023 г. Приложение №1. Работы</w:t>
      </w:r>
    </w:p>
    <w:p>
      <w:r>
        <w:rPr>
          <w:b/>
        </w:rPr>
        <w:t>Сумма: 126899 руб.</w:t>
      </w:r>
    </w:p>
    <w:p>
      <w:r>
        <w:t>Сто двадцать шесть тысяч восемьсот девяносто девять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