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196</w:t>
      </w:r>
    </w:p>
    <w:p>
      <w:pPr>
        <w:jc w:val="right"/>
      </w:pPr>
      <w:r>
        <w:t>от « 28 » августа 2023 г.</w:t>
      </w:r>
    </w:p>
    <w:p>
      <w:r>
        <w:rPr>
          <w:b/>
        </w:rPr>
        <w:t>Принято от:</w:t>
      </w:r>
    </w:p>
    <w:p>
      <w:r>
        <w:t>Сафронов Алексей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ЭМ-1908-1/2023 от 19 августа 2023 г. Приложение №1. Работы</w:t>
      </w:r>
    </w:p>
    <w:p>
      <w:r>
        <w:rPr>
          <w:b/>
        </w:rPr>
        <w:t>Сумма: 140784 руб.</w:t>
      </w:r>
    </w:p>
    <w:p>
      <w:r>
        <w:t>Сто сорок тысяч семьсот восемьдесят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