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197</w:t>
      </w:r>
    </w:p>
    <w:p>
      <w:pPr>
        <w:jc w:val="right"/>
      </w:pPr>
      <w:r>
        <w:t>от « 24 » августа 2023 г.</w:t>
      </w:r>
    </w:p>
    <w:p>
      <w:r>
        <w:rPr>
          <w:b/>
        </w:rPr>
        <w:t>Принято от:</w:t>
      </w:r>
    </w:p>
    <w:p>
      <w:r>
        <w:t>Арямов Андрей  Денисович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ЭМ-2208-1/2023 от 22 августа 2023 г. Приложение №1. Материалы</w:t>
      </w:r>
    </w:p>
    <w:p>
      <w:r>
        <w:rPr>
          <w:b/>
        </w:rPr>
        <w:t>Сумма: 185402 руб.</w:t>
      </w:r>
    </w:p>
    <w:p>
      <w:r>
        <w:t>Сто восемьдесят пять тысяч четыреста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