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199</w:t>
      </w:r>
    </w:p>
    <w:p>
      <w:pPr>
        <w:jc w:val="right"/>
      </w:pPr>
      <w:r>
        <w:t>от « 28 » августа 2023 г.</w:t>
      </w:r>
    </w:p>
    <w:p>
      <w:r>
        <w:rPr>
          <w:b/>
        </w:rPr>
        <w:t>Принято от:</w:t>
      </w:r>
    </w:p>
    <w:p>
      <w:r>
        <w:t>Кучма Роман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КП-2408-1/2023 от 24 августа 2023 г. Приложение №1. Материалы</w:t>
      </w:r>
    </w:p>
    <w:p>
      <w:r>
        <w:rPr>
          <w:b/>
        </w:rPr>
        <w:t>Сумма: 20610 руб.</w:t>
      </w:r>
    </w:p>
    <w:p>
      <w:r>
        <w:t>Двадцать тысяч шестьсот десять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