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205</w:t>
      </w:r>
    </w:p>
    <w:p>
      <w:pPr>
        <w:jc w:val="right"/>
      </w:pPr>
      <w:r>
        <w:t>от « ____ » ____________ 20___ г.</w:t>
      </w:r>
    </w:p>
    <w:p>
      <w:r>
        <w:rPr>
          <w:b/>
        </w:rPr>
        <w:t>Принято от:</w:t>
      </w:r>
    </w:p>
    <w:p>
      <w:r>
        <w:t>Фомичев Андрей Васильевич</w:t>
      </w:r>
    </w:p>
    <w:p>
      <w:r>
        <w:rPr>
          <w:b/>
        </w:rPr>
        <w:t>Основание:</w:t>
      </w:r>
    </w:p>
    <w:p>
      <w:r>
        <w:t>Оплата по договору подряда на возведение перегородок № КП-0109-1/2023 от 01 сентября 2023 г. Приложение №1. Работы</w:t>
      </w:r>
    </w:p>
    <w:p>
      <w:r>
        <w:rPr>
          <w:b/>
        </w:rPr>
        <w:t>Сумма: 89910 руб.</w:t>
      </w:r>
    </w:p>
    <w:p>
      <w:r>
        <w:t>Восемьдесят девять тысяч девятьсот десять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