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208</w:t>
      </w:r>
    </w:p>
    <w:p>
      <w:pPr>
        <w:jc w:val="right"/>
      </w:pPr>
      <w:r>
        <w:t>от « 14 » июля 2022 г.</w:t>
      </w:r>
    </w:p>
    <w:p>
      <w:r>
        <w:rPr>
          <w:b/>
        </w:rPr>
        <w:t>Принято от:</w:t>
      </w:r>
    </w:p>
    <w:p>
      <w:r>
        <w:t>Акбашева Галина Алексеевна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ЭМ-1307-1/2022 от 13 июля 2022 г. Приложение №1. Материалы</w:t>
      </w:r>
    </w:p>
    <w:p>
      <w:r>
        <w:rPr>
          <w:b/>
        </w:rPr>
        <w:t>Сумма: 72036 руб.</w:t>
      </w:r>
    </w:p>
    <w:p>
      <w:r>
        <w:t>Семьдесят две тысячи тридцать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