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224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Гришаева  Нина  Алексеевна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ЭМ-2807-1/2022 от 28 июля 2022 г. Приложение №1. Материалы</w:t>
      </w:r>
    </w:p>
    <w:p>
      <w:r>
        <w:rPr>
          <w:b/>
        </w:rPr>
        <w:t>Сумма: 558335 руб.</w:t>
      </w:r>
    </w:p>
    <w:p>
      <w:r>
        <w:t>Пятьсот пятьдесят восемь тысяч триста тридцать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