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Гришаева  Нина 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ЭМ-2807-1/2022 от 28 июля 2022 г. Приложение №1. Материалы</w:t>
      </w:r>
    </w:p>
    <w:p>
      <w:r>
        <w:rPr>
          <w:b/>
        </w:rPr>
        <w:t>Сумма: 549070 руб.</w:t>
      </w:r>
    </w:p>
    <w:p>
      <w:r>
        <w:t>Пятьсот сорок девять тысяч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