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232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Кацева Анастасия Алексеевна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ЭМ-1109-1/2023 от 11 сентября 2023 г. Приложение №1. Материалы</w:t>
      </w:r>
    </w:p>
    <w:p>
      <w:r>
        <w:rPr>
          <w:b/>
        </w:rPr>
        <w:t>Сумма: 164853 руб.</w:t>
      </w:r>
    </w:p>
    <w:p>
      <w:r>
        <w:t>Сто шестьдесят четыре тысячи восемьсот пятьдесят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