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242</w:t>
      </w:r>
    </w:p>
    <w:p>
      <w:pPr>
        <w:jc w:val="right"/>
      </w:pPr>
      <w:r>
        <w:t>от « 09 » августа 2022 г.</w:t>
      </w:r>
    </w:p>
    <w:p>
      <w:r>
        <w:rPr>
          <w:b/>
        </w:rPr>
        <w:t>Принято от:</w:t>
      </w:r>
    </w:p>
    <w:p>
      <w:r>
        <w:t>Никулина Юлия Сергеевна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ЭМ-0208-2/2022 от 02 августа 2022 г. Приложение №1. Работы</w:t>
      </w:r>
    </w:p>
    <w:p>
      <w:r>
        <w:rPr>
          <w:b/>
        </w:rPr>
        <w:t>Сумма: 158185 руб.</w:t>
      </w:r>
    </w:p>
    <w:p>
      <w:r>
        <w:t>Сто пятьдесят восемь тысяч сто восемьдесят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