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262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/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ЭМ-1908-1/2022 от 19 августа 2022 г. Приложение №1. Материалы</w:t>
      </w:r>
    </w:p>
    <w:p>
      <w:r>
        <w:rPr>
          <w:b/>
        </w:rPr>
        <w:t>Сумма: 76410 руб.</w:t>
      </w:r>
    </w:p>
    <w:p>
      <w:r>
        <w:t>Семьдесят шесть тысяч четыреста десять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