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264</w:t>
      </w:r>
    </w:p>
    <w:p>
      <w:pPr>
        <w:jc w:val="right"/>
      </w:pPr>
      <w:r>
        <w:t>от « 26 » октября 2023 г.</w:t>
      </w:r>
    </w:p>
    <w:p>
      <w:r>
        <w:rPr>
          <w:b/>
        </w:rPr>
        <w:t>Принято от:</w:t>
      </w:r>
    </w:p>
    <w:p>
      <w:r>
        <w:t>Сулейманов Данил Азатович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КП-2410-2/2023 от 24 октября 2023 г. Приложение №1. Материалы</w:t>
      </w:r>
    </w:p>
    <w:p>
      <w:r>
        <w:rPr>
          <w:b/>
        </w:rPr>
        <w:t>Сумма: 100795 руб.</w:t>
      </w:r>
    </w:p>
    <w:p>
      <w:r>
        <w:t>Сто тысяч семьсот девяносто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