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Селюн  Людмила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ЭМ-2808-1/2022 от 28 августа 2022 г. Приложение №1. Материалы</w:t>
      </w:r>
    </w:p>
    <w:p>
      <w:r>
        <w:rPr>
          <w:b/>
        </w:rPr>
        <w:t>Сумма: 332746 руб.</w:t>
      </w:r>
    </w:p>
    <w:p>
      <w:r>
        <w:t>Триста тридцать две тысячи семьсот сорок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