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Самолетова Марина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ЭМ-2102-2/2024 от 21 февраля 2024 г. Приложение №1. Работы</w:t>
      </w:r>
    </w:p>
    <w:p>
      <w:r>
        <w:rPr>
          <w:b/>
        </w:rPr>
        <w:t>Сумма: 384565 руб.</w:t>
      </w:r>
    </w:p>
    <w:p>
      <w:r>
        <w:t>Триста восемьдесят четыре тысячи пятьсот шестьдесят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