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294</w:t>
      </w:r>
    </w:p>
    <w:p>
      <w:pPr>
        <w:jc w:val="right"/>
      </w:pPr>
      <w:r>
        <w:t>от « 06 » сентября 2022 г.</w:t>
      </w:r>
    </w:p>
    <w:p>
      <w:r>
        <w:rPr>
          <w:b/>
        </w:rPr>
        <w:t>Принято от:</w:t>
      </w:r>
    </w:p>
    <w:p>
      <w:r>
        <w:t>Межуев Александр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ЭМ-0609-2/2022 от 06 сентября 2022 г. Приложение №1. Материалы</w:t>
      </w:r>
    </w:p>
    <w:p>
      <w:r>
        <w:rPr>
          <w:b/>
        </w:rPr>
        <w:t>Сумма: 161229 руб.</w:t>
      </w:r>
    </w:p>
    <w:p>
      <w:r>
        <w:t>Сто шестьдесят одна тысяча двести двадцать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