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314</w:t>
      </w:r>
    </w:p>
    <w:p>
      <w:pPr>
        <w:jc w:val="right"/>
      </w:pPr>
      <w:r>
        <w:t>от « 12 » сентября 2022 г.</w:t>
      </w:r>
    </w:p>
    <w:p>
      <w:r>
        <w:rPr>
          <w:b/>
        </w:rPr>
        <w:t>Принято от:</w:t>
      </w:r>
    </w:p>
    <w:p>
      <w:r>
        <w:t>Иванов Виталий Вячеславович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ЭМ-1109-1/2022 от 11 сентября 2022 г. Приложение №1. Материалы</w:t>
      </w:r>
    </w:p>
    <w:p>
      <w:r>
        <w:rPr>
          <w:b/>
        </w:rPr>
        <w:t>Сумма: 128526 руб.</w:t>
      </w:r>
    </w:p>
    <w:p>
      <w:r>
        <w:t>Сто двадцать восемь тысяч пятьсот двадцать шесть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