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315</w:t>
      </w:r>
    </w:p>
    <w:p>
      <w:pPr>
        <w:jc w:val="right"/>
      </w:pPr>
      <w:r>
        <w:t>от « 17 » 09 2022 г.</w:t>
      </w:r>
    </w:p>
    <w:p>
      <w:r>
        <w:rPr>
          <w:b/>
        </w:rPr>
        <w:t>Принято от:</w:t>
      </w:r>
    </w:p>
    <w:p>
      <w:r>
        <w:t>Иванов Виталий Вячеславович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ЭМ-1109-1/2022 от 11 сентября 2022 г. Приложение №1. Работы</w:t>
      </w:r>
    </w:p>
    <w:p>
      <w:r>
        <w:rPr>
          <w:b/>
        </w:rPr>
        <w:t>Сумма: 102520 руб.</w:t>
      </w:r>
    </w:p>
    <w:p>
      <w:r>
        <w:t>Сто две тысячи пятьсот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