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349</w:t>
      </w:r>
    </w:p>
    <w:p>
      <w:pPr>
        <w:jc w:val="right"/>
      </w:pPr>
      <w:r>
        <w:t>от « 07 » октября 2022 г.</w:t>
      </w:r>
    </w:p>
    <w:p>
      <w:r>
        <w:rPr>
          <w:b/>
        </w:rPr>
        <w:t>Принято от:</w:t>
      </w:r>
    </w:p>
    <w:p>
      <w:r>
        <w:t>Карташов Денис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ЭМ-0610-1/2022 от 06 октября 2022 г. Приложение №1. Материалы</w:t>
      </w:r>
    </w:p>
    <w:p>
      <w:r>
        <w:rPr>
          <w:b/>
        </w:rPr>
        <w:t>Сумма: 53432 руб.</w:t>
      </w:r>
    </w:p>
    <w:p>
      <w:r>
        <w:t>Пятьдесят три тысячи четыреста тридцать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